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54D1" w14:textId="30A93DBB" w:rsidR="00C2014E" w:rsidRPr="00255FF1" w:rsidRDefault="00255FF1" w:rsidP="00263570">
      <w:pPr>
        <w:pStyle w:val="Titre1"/>
        <w:jc w:val="both"/>
        <w:rPr>
          <w:szCs w:val="24"/>
        </w:rPr>
      </w:pPr>
      <w:r w:rsidRPr="00255FF1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167861F9" wp14:editId="75EE1F82">
            <wp:simplePos x="0" y="0"/>
            <wp:positionH relativeFrom="column">
              <wp:posOffset>56515</wp:posOffset>
            </wp:positionH>
            <wp:positionV relativeFrom="paragraph">
              <wp:posOffset>160020</wp:posOffset>
            </wp:positionV>
            <wp:extent cx="917575" cy="565150"/>
            <wp:effectExtent l="19050" t="0" r="0" b="0"/>
            <wp:wrapTight wrapText="bothSides">
              <wp:wrapPolygon edited="0">
                <wp:start x="-448" y="0"/>
                <wp:lineTo x="-448" y="21115"/>
                <wp:lineTo x="21525" y="21115"/>
                <wp:lineTo x="21525" y="0"/>
                <wp:lineTo x="-448" y="0"/>
              </wp:wrapPolygon>
            </wp:wrapTight>
            <wp:docPr id="8" name="Image 0" descr="pr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rie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5D9444" w14:textId="0BBB6F4B" w:rsidR="00C2014E" w:rsidRPr="00255FF1" w:rsidRDefault="00C2014E" w:rsidP="0026357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255FF1">
        <w:rPr>
          <w:szCs w:val="24"/>
        </w:rPr>
        <w:t>Célébration de fin de module</w:t>
      </w:r>
      <w:r w:rsidR="00C07757" w:rsidRPr="00255FF1">
        <w:rPr>
          <w:szCs w:val="24"/>
        </w:rPr>
        <w:t xml:space="preserve"> Mages</w:t>
      </w:r>
    </w:p>
    <w:p w14:paraId="320DD357" w14:textId="77777777" w:rsidR="00C2014E" w:rsidRPr="00255FF1" w:rsidRDefault="00CC5C17" w:rsidP="00263570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 w:rsidRPr="00255FF1">
        <w:rPr>
          <w:szCs w:val="24"/>
        </w:rPr>
        <w:t>Toute petite enfance</w:t>
      </w:r>
      <w:r w:rsidR="009F241C" w:rsidRPr="00255FF1">
        <w:rPr>
          <w:szCs w:val="24"/>
        </w:rPr>
        <w:t xml:space="preserve"> et</w:t>
      </w:r>
      <w:r w:rsidRPr="00255FF1">
        <w:rPr>
          <w:szCs w:val="24"/>
        </w:rPr>
        <w:t xml:space="preserve"> </w:t>
      </w:r>
      <w:r w:rsidR="00C2014E" w:rsidRPr="00255FF1">
        <w:rPr>
          <w:szCs w:val="24"/>
        </w:rPr>
        <w:t xml:space="preserve">Petite enfance </w:t>
      </w:r>
    </w:p>
    <w:p w14:paraId="577173E4" w14:textId="77777777" w:rsidR="00C2014E" w:rsidRPr="00255FF1" w:rsidRDefault="00C2014E" w:rsidP="00C118C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proofErr w:type="gramStart"/>
      <w:r w:rsidRPr="00255FF1">
        <w:rPr>
          <w:szCs w:val="24"/>
        </w:rPr>
        <w:t>avec</w:t>
      </w:r>
      <w:proofErr w:type="gramEnd"/>
      <w:r w:rsidRPr="00255FF1">
        <w:rPr>
          <w:szCs w:val="24"/>
        </w:rPr>
        <w:t xml:space="preserve"> les parents</w:t>
      </w:r>
      <w:r w:rsidR="00CC5C17" w:rsidRPr="00255FF1">
        <w:rPr>
          <w:szCs w:val="24"/>
        </w:rPr>
        <w:t xml:space="preserve"> </w:t>
      </w:r>
    </w:p>
    <w:p w14:paraId="3677D004" w14:textId="77777777" w:rsidR="001B6404" w:rsidRPr="00255FF1" w:rsidRDefault="001B6404" w:rsidP="00217C95">
      <w:pPr>
        <w:rPr>
          <w:b/>
          <w:sz w:val="24"/>
          <w:szCs w:val="24"/>
        </w:rPr>
      </w:pPr>
    </w:p>
    <w:p w14:paraId="2D73E94B" w14:textId="75C3F3A4" w:rsidR="00C2014E" w:rsidRDefault="00C2014E" w:rsidP="00217C95">
      <w:pPr>
        <w:rPr>
          <w:w w:val="110"/>
          <w:sz w:val="24"/>
          <w:szCs w:val="24"/>
          <w:shd w:val="clear" w:color="auto" w:fill="FFFFFF"/>
          <w:lang w:bidi="he-IL"/>
        </w:rPr>
      </w:pPr>
      <w:r w:rsidRPr="00255FF1">
        <w:rPr>
          <w:b/>
          <w:sz w:val="24"/>
          <w:szCs w:val="24"/>
        </w:rPr>
        <w:t>Lieux</w:t>
      </w:r>
      <w:r w:rsidR="007C74DC" w:rsidRPr="00255FF1">
        <w:rPr>
          <w:b/>
          <w:sz w:val="24"/>
          <w:szCs w:val="24"/>
        </w:rPr>
        <w:t> </w:t>
      </w:r>
      <w:r w:rsidR="007C74DC" w:rsidRPr="00255FF1">
        <w:rPr>
          <w:sz w:val="24"/>
          <w:szCs w:val="24"/>
        </w:rPr>
        <w:t xml:space="preserve">: </w:t>
      </w:r>
      <w:r w:rsidRPr="00255FF1">
        <w:rPr>
          <w:w w:val="110"/>
          <w:sz w:val="24"/>
          <w:szCs w:val="24"/>
          <w:shd w:val="clear" w:color="auto" w:fill="FFFFFF"/>
          <w:lang w:bidi="he-IL"/>
        </w:rPr>
        <w:t xml:space="preserve">Prévoir </w:t>
      </w:r>
      <w:r w:rsidR="00045553" w:rsidRPr="00255FF1">
        <w:rPr>
          <w:w w:val="110"/>
          <w:sz w:val="24"/>
          <w:szCs w:val="24"/>
          <w:shd w:val="clear" w:color="auto" w:fill="FFFFFF"/>
          <w:lang w:bidi="he-IL"/>
        </w:rPr>
        <w:t>2 espaces</w:t>
      </w:r>
      <w:r w:rsidR="007C74DC" w:rsidRPr="00255FF1">
        <w:rPr>
          <w:w w:val="110"/>
          <w:sz w:val="24"/>
          <w:szCs w:val="24"/>
          <w:shd w:val="clear" w:color="auto" w:fill="FFFFFF"/>
          <w:lang w:bidi="he-IL"/>
        </w:rPr>
        <w:t xml:space="preserve">, l’un </w:t>
      </w:r>
      <w:r w:rsidR="006D7A72" w:rsidRPr="00255FF1">
        <w:rPr>
          <w:w w:val="110"/>
          <w:sz w:val="24"/>
          <w:szCs w:val="24"/>
          <w:shd w:val="clear" w:color="auto" w:fill="FFFFFF"/>
          <w:lang w:bidi="he-IL"/>
        </w:rPr>
        <w:t>dans lequel</w:t>
      </w:r>
      <w:r w:rsidR="007C74DC" w:rsidRPr="00255FF1">
        <w:rPr>
          <w:w w:val="110"/>
          <w:sz w:val="24"/>
          <w:szCs w:val="24"/>
          <w:shd w:val="clear" w:color="auto" w:fill="FFFFFF"/>
          <w:lang w:bidi="he-IL"/>
        </w:rPr>
        <w:t xml:space="preserve"> l’on pourra afficher ou suspendre les images</w:t>
      </w:r>
      <w:r w:rsidR="00217C95" w:rsidRPr="00255FF1">
        <w:rPr>
          <w:w w:val="110"/>
          <w:sz w:val="24"/>
          <w:szCs w:val="24"/>
          <w:shd w:val="clear" w:color="auto" w:fill="FFFFFF"/>
          <w:lang w:bidi="he-IL"/>
        </w:rPr>
        <w:t xml:space="preserve"> </w:t>
      </w:r>
      <w:r w:rsidR="007C74DC" w:rsidRPr="00255FF1">
        <w:rPr>
          <w:w w:val="110"/>
          <w:sz w:val="24"/>
          <w:szCs w:val="24"/>
          <w:shd w:val="clear" w:color="auto" w:fill="FFFFFF"/>
          <w:lang w:bidi="he-IL"/>
        </w:rPr>
        <w:t xml:space="preserve">de Balaam, l’autre pour la crèche.  Entre les deux, </w:t>
      </w:r>
      <w:r w:rsidRPr="00255FF1">
        <w:rPr>
          <w:w w:val="110"/>
          <w:sz w:val="24"/>
          <w:szCs w:val="24"/>
          <w:shd w:val="clear" w:color="auto" w:fill="FFFFFF"/>
          <w:lang w:bidi="he-IL"/>
        </w:rPr>
        <w:t>un déplacement</w:t>
      </w:r>
      <w:r w:rsidR="007C74DC" w:rsidRPr="00255FF1">
        <w:rPr>
          <w:w w:val="110"/>
          <w:sz w:val="24"/>
          <w:szCs w:val="24"/>
          <w:shd w:val="clear" w:color="auto" w:fill="FFFFFF"/>
          <w:lang w:bidi="he-IL"/>
        </w:rPr>
        <w:t xml:space="preserve"> en procession</w:t>
      </w:r>
      <w:r w:rsidRPr="00255FF1">
        <w:rPr>
          <w:w w:val="110"/>
          <w:sz w:val="24"/>
          <w:szCs w:val="24"/>
          <w:shd w:val="clear" w:color="auto" w:fill="FFFFFF"/>
          <w:lang w:bidi="he-IL"/>
        </w:rPr>
        <w:t xml:space="preserve">. </w:t>
      </w:r>
    </w:p>
    <w:p w14:paraId="7966D442" w14:textId="6FDE2090" w:rsidR="00CF487A" w:rsidRPr="00255FF1" w:rsidRDefault="00CF487A" w:rsidP="00217C95">
      <w:pPr>
        <w:rPr>
          <w:w w:val="110"/>
          <w:sz w:val="24"/>
          <w:szCs w:val="24"/>
          <w:shd w:val="clear" w:color="auto" w:fill="FFFFFF"/>
          <w:lang w:bidi="he-IL"/>
        </w:rPr>
      </w:pPr>
      <w:r w:rsidRPr="00255FF1">
        <w:rPr>
          <w:b/>
          <w:noProof/>
          <w:color w:val="1F497D" w:themeColor="text2"/>
          <w:sz w:val="24"/>
          <w:szCs w:val="24"/>
        </w:rPr>
        <w:pict w14:anchorId="4E58E6B1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2073" type="#_x0000_t104" href="https://www.catechese-par-la-parole.catholique.fr/paul-quatre#petite-enfance" style="position:absolute;margin-left:10.5pt;margin-top:163.9pt;width:16.4pt;height:14.65pt;rotation:3285456fd;z-index:251662848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2073">
              <w:txbxContent>
                <w:p w14:paraId="22B1F80B" w14:textId="77777777" w:rsidR="00E56CC9" w:rsidRDefault="00E56CC9" w:rsidP="00E56CC9">
                  <w:pPr>
                    <w:jc w:val="center"/>
                  </w:pPr>
                  <w:proofErr w:type="gramStart"/>
                  <w: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  <w:r>
        <w:rPr>
          <w:w w:val="110"/>
          <w:sz w:val="24"/>
          <w:szCs w:val="24"/>
          <w:shd w:val="clear" w:color="auto" w:fill="FFFFFF"/>
          <w:lang w:bidi="he-IL"/>
        </w:rPr>
        <w:t>Nous allons vivre corporellement la démarche spirituelle des Mages : se mettre en route, chercher Jésus, adorer</w:t>
      </w:r>
    </w:p>
    <w:p w14:paraId="52C9B2CB" w14:textId="105768A0" w:rsidR="00E56CC9" w:rsidRPr="00255FF1" w:rsidRDefault="00E56CC9" w:rsidP="00E56CC9">
      <w:pPr>
        <w:pStyle w:val="Corpsdetexte2"/>
        <w:jc w:val="both"/>
        <w:rPr>
          <w:color w:val="1F497D" w:themeColor="text2"/>
          <w:szCs w:val="24"/>
        </w:rPr>
      </w:pPr>
      <w:proofErr w:type="gramStart"/>
      <w:r w:rsidRPr="00255FF1">
        <w:rPr>
          <w:b w:val="0"/>
          <w:bCs/>
          <w:iCs/>
          <w:color w:val="1F497D" w:themeColor="text2"/>
          <w:szCs w:val="24"/>
        </w:rPr>
        <w:t>sur</w:t>
      </w:r>
      <w:proofErr w:type="gramEnd"/>
      <w:r w:rsidRPr="00255FF1">
        <w:rPr>
          <w:b w:val="0"/>
          <w:bCs/>
          <w:iCs/>
          <w:color w:val="1F497D" w:themeColor="text2"/>
          <w:szCs w:val="24"/>
        </w:rPr>
        <w:t xml:space="preserve"> </w:t>
      </w:r>
      <w:hyperlink r:id="rId9" w:anchor="annexes-2" w:history="1">
        <w:r w:rsidRPr="007F360C">
          <w:rPr>
            <w:rStyle w:val="Lienhypertexte"/>
            <w:b w:val="0"/>
            <w:bCs/>
            <w:iCs/>
            <w:szCs w:val="24"/>
          </w:rPr>
          <w:t>page</w:t>
        </w:r>
        <w:r w:rsidR="007F360C">
          <w:rPr>
            <w:rStyle w:val="Lienhypertexte"/>
            <w:b w:val="0"/>
            <w:bCs/>
            <w:iCs/>
            <w:szCs w:val="24"/>
          </w:rPr>
          <w:t>s</w:t>
        </w:r>
        <w:r w:rsidRPr="007F360C">
          <w:rPr>
            <w:rStyle w:val="Lienhypertexte"/>
            <w:b w:val="0"/>
            <w:bCs/>
            <w:iCs/>
            <w:szCs w:val="24"/>
          </w:rPr>
          <w:t xml:space="preserve"> </w:t>
        </w:r>
        <w:r w:rsidR="00255FF1" w:rsidRPr="007F360C">
          <w:rPr>
            <w:rStyle w:val="Lienhypertexte"/>
            <w:b w:val="0"/>
            <w:bCs/>
            <w:iCs/>
            <w:szCs w:val="24"/>
          </w:rPr>
          <w:t>M</w:t>
        </w:r>
        <w:r w:rsidRPr="007F360C">
          <w:rPr>
            <w:rStyle w:val="Lienhypertexte"/>
            <w:b w:val="0"/>
            <w:bCs/>
            <w:iCs/>
            <w:szCs w:val="24"/>
          </w:rPr>
          <w:t xml:space="preserve">ages </w:t>
        </w:r>
        <w:r w:rsidR="007F360C" w:rsidRPr="007F360C">
          <w:rPr>
            <w:rStyle w:val="Lienhypertexte"/>
            <w:b w:val="0"/>
            <w:bCs/>
            <w:iCs/>
            <w:szCs w:val="24"/>
          </w:rPr>
          <w:t xml:space="preserve">petite enfance </w:t>
        </w:r>
        <w:r w:rsidRPr="007F360C">
          <w:rPr>
            <w:rStyle w:val="Lienhypertexte"/>
            <w:b w:val="0"/>
            <w:bCs/>
            <w:iCs/>
            <w:szCs w:val="24"/>
          </w:rPr>
          <w:t>annexes</w:t>
        </w:r>
        <w:r w:rsidR="007F360C" w:rsidRPr="007F360C">
          <w:rPr>
            <w:rStyle w:val="Lienhypertexte"/>
            <w:b w:val="0"/>
            <w:bCs/>
            <w:iCs/>
            <w:szCs w:val="24"/>
          </w:rPr>
          <w:t xml:space="preserve"> et célébration</w:t>
        </w:r>
      </w:hyperlink>
      <w:r w:rsidR="007F360C">
        <w:rPr>
          <w:b w:val="0"/>
          <w:bCs/>
          <w:iCs/>
          <w:color w:val="1F497D" w:themeColor="text2"/>
          <w:szCs w:val="24"/>
        </w:rPr>
        <w:t xml:space="preserve"> </w:t>
      </w:r>
    </w:p>
    <w:p w14:paraId="1E642DB5" w14:textId="32A1DBA9" w:rsidR="007D0DC6" w:rsidRPr="00255FF1" w:rsidRDefault="00255FF1" w:rsidP="00255FF1">
      <w:pPr>
        <w:pStyle w:val="Style"/>
        <w:shd w:val="clear" w:color="auto" w:fill="FFFFFF"/>
        <w:spacing w:line="244" w:lineRule="exact"/>
        <w:jc w:val="both"/>
        <w:rPr>
          <w:rFonts w:ascii="Times New Roman" w:hAnsi="Times New Roman" w:cs="Times New Roman"/>
          <w:b/>
          <w:color w:val="1F497D" w:themeColor="text2"/>
          <w:w w:val="110"/>
          <w:shd w:val="clear" w:color="auto" w:fill="FFFFFF"/>
          <w:lang w:bidi="he-IL"/>
        </w:rPr>
      </w:pPr>
      <w:r w:rsidRPr="00255FF1">
        <w:rPr>
          <w:rFonts w:ascii="Times New Roman" w:hAnsi="Times New Roman" w:cs="Times New Roman"/>
          <w:color w:val="1F497D" w:themeColor="text2"/>
        </w:rPr>
        <w:t>E</w:t>
      </w:r>
      <w:r w:rsidR="007D0DC6" w:rsidRPr="00255FF1">
        <w:rPr>
          <w:rFonts w:ascii="Times New Roman" w:hAnsi="Times New Roman" w:cs="Times New Roman"/>
          <w:color w:val="1F497D" w:themeColor="text2"/>
        </w:rPr>
        <w:t xml:space="preserve">toiles </w:t>
      </w:r>
      <w:r w:rsidR="00354C57" w:rsidRPr="00255FF1">
        <w:rPr>
          <w:rFonts w:ascii="Times New Roman" w:hAnsi="Times New Roman" w:cs="Times New Roman"/>
          <w:color w:val="1F497D" w:themeColor="text2"/>
        </w:rPr>
        <w:t xml:space="preserve">ou BD </w:t>
      </w:r>
      <w:r w:rsidR="007D0DC6" w:rsidRPr="00255FF1">
        <w:rPr>
          <w:rFonts w:ascii="Times New Roman" w:hAnsi="Times New Roman" w:cs="Times New Roman"/>
          <w:color w:val="1F497D" w:themeColor="text2"/>
        </w:rPr>
        <w:t>de Balaam</w:t>
      </w:r>
    </w:p>
    <w:p w14:paraId="043A3EE4" w14:textId="20E96731" w:rsidR="007D0DC6" w:rsidRPr="00255FF1" w:rsidRDefault="00255FF1" w:rsidP="00263570">
      <w:pPr>
        <w:pStyle w:val="Corpsdetexte2"/>
        <w:jc w:val="both"/>
        <w:rPr>
          <w:b w:val="0"/>
          <w:color w:val="1F497D" w:themeColor="text2"/>
          <w:szCs w:val="24"/>
        </w:rPr>
      </w:pPr>
      <w:r w:rsidRPr="00255FF1">
        <w:rPr>
          <w:b w:val="0"/>
          <w:color w:val="1F497D" w:themeColor="text2"/>
          <w:szCs w:val="24"/>
        </w:rPr>
        <w:t>I</w:t>
      </w:r>
      <w:r w:rsidR="007D0DC6" w:rsidRPr="00255FF1">
        <w:rPr>
          <w:b w:val="0"/>
          <w:color w:val="1F497D" w:themeColor="text2"/>
          <w:szCs w:val="24"/>
        </w:rPr>
        <w:t>mages agrandies du diaporama PDF Balaam</w:t>
      </w:r>
    </w:p>
    <w:p w14:paraId="03AAD4FA" w14:textId="0D4365FA" w:rsidR="00E56CC9" w:rsidRPr="00255FF1" w:rsidRDefault="00255FF1" w:rsidP="00263570">
      <w:pPr>
        <w:pStyle w:val="Corpsdetexte2"/>
        <w:jc w:val="both"/>
        <w:rPr>
          <w:b w:val="0"/>
          <w:color w:val="1F497D" w:themeColor="text2"/>
          <w:szCs w:val="24"/>
        </w:rPr>
      </w:pPr>
      <w:r w:rsidRPr="00255FF1">
        <w:rPr>
          <w:b w:val="0"/>
          <w:color w:val="1F497D" w:themeColor="text2"/>
          <w:szCs w:val="24"/>
        </w:rPr>
        <w:t>C</w:t>
      </w:r>
      <w:r w:rsidR="007D0DC6" w:rsidRPr="00255FF1">
        <w:rPr>
          <w:b w:val="0"/>
          <w:color w:val="1F497D" w:themeColor="text2"/>
          <w:szCs w:val="24"/>
        </w:rPr>
        <w:t>hants</w:t>
      </w:r>
    </w:p>
    <w:p w14:paraId="4BB9333E" w14:textId="045584BD" w:rsidR="00C2014E" w:rsidRPr="00255FF1" w:rsidRDefault="00CF487A" w:rsidP="00263570">
      <w:pPr>
        <w:pStyle w:val="Titre1"/>
        <w:jc w:val="both"/>
        <w:rPr>
          <w:b w:val="0"/>
          <w:szCs w:val="24"/>
        </w:rPr>
      </w:pPr>
      <w:r w:rsidRPr="00255FF1">
        <w:rPr>
          <w:szCs w:val="24"/>
        </w:rPr>
        <w:t xml:space="preserve">Matériel : </w:t>
      </w:r>
      <w:r w:rsidR="007C74DC" w:rsidRPr="00255FF1">
        <w:rPr>
          <w:b w:val="0"/>
          <w:szCs w:val="24"/>
        </w:rPr>
        <w:t>-Une grande étoile</w:t>
      </w:r>
      <w:r w:rsidR="00812DE6" w:rsidRPr="00255FF1">
        <w:rPr>
          <w:b w:val="0"/>
          <w:szCs w:val="24"/>
        </w:rPr>
        <w:t xml:space="preserve"> vierge</w:t>
      </w:r>
      <w:r w:rsidR="007C74DC" w:rsidRPr="00255FF1">
        <w:rPr>
          <w:b w:val="0"/>
          <w:szCs w:val="24"/>
        </w:rPr>
        <w:t xml:space="preserve"> sur un bâton</w:t>
      </w:r>
      <w:r w:rsidR="00E7052B" w:rsidRPr="00255FF1">
        <w:rPr>
          <w:b w:val="0"/>
          <w:szCs w:val="24"/>
        </w:rPr>
        <w:t>.</w:t>
      </w:r>
    </w:p>
    <w:p w14:paraId="1AEFA2C0" w14:textId="77777777" w:rsidR="00C07757" w:rsidRPr="00255FF1" w:rsidRDefault="00C07757" w:rsidP="00C07757">
      <w:pPr>
        <w:rPr>
          <w:sz w:val="24"/>
          <w:szCs w:val="24"/>
        </w:rPr>
      </w:pPr>
      <w:r w:rsidRPr="00255FF1">
        <w:rPr>
          <w:sz w:val="24"/>
          <w:szCs w:val="24"/>
        </w:rPr>
        <w:t>-Crèche</w:t>
      </w:r>
      <w:r w:rsidR="00B97BD1" w:rsidRPr="00255FF1">
        <w:rPr>
          <w:sz w:val="24"/>
          <w:szCs w:val="24"/>
        </w:rPr>
        <w:t xml:space="preserve"> avec santons de Marie et Joseph installés</w:t>
      </w:r>
      <w:r w:rsidR="00E7052B" w:rsidRPr="00255FF1">
        <w:rPr>
          <w:sz w:val="24"/>
          <w:szCs w:val="24"/>
        </w:rPr>
        <w:t>. Santon de l’enfant Jésus.</w:t>
      </w:r>
      <w:r w:rsidR="00CC7A26" w:rsidRPr="00255FF1">
        <w:rPr>
          <w:sz w:val="24"/>
          <w:szCs w:val="24"/>
        </w:rPr>
        <w:t xml:space="preserve"> Santons</w:t>
      </w:r>
      <w:r w:rsidR="00B97BD1" w:rsidRPr="00255FF1">
        <w:rPr>
          <w:sz w:val="24"/>
          <w:szCs w:val="24"/>
        </w:rPr>
        <w:t xml:space="preserve"> des</w:t>
      </w:r>
      <w:r w:rsidR="00CC7A26" w:rsidRPr="00255FF1">
        <w:rPr>
          <w:sz w:val="24"/>
          <w:szCs w:val="24"/>
        </w:rPr>
        <w:t xml:space="preserve"> mages. </w:t>
      </w:r>
      <w:r w:rsidR="00E7052B" w:rsidRPr="00255FF1">
        <w:rPr>
          <w:sz w:val="24"/>
          <w:szCs w:val="24"/>
        </w:rPr>
        <w:t xml:space="preserve"> </w:t>
      </w:r>
    </w:p>
    <w:p w14:paraId="76434F54" w14:textId="6FCF486D" w:rsidR="00C916A6" w:rsidRPr="00255FF1" w:rsidRDefault="007C74DC" w:rsidP="00263570">
      <w:pPr>
        <w:jc w:val="both"/>
        <w:rPr>
          <w:sz w:val="24"/>
          <w:szCs w:val="24"/>
        </w:rPr>
      </w:pPr>
      <w:r w:rsidRPr="00255FF1">
        <w:rPr>
          <w:sz w:val="24"/>
          <w:szCs w:val="24"/>
        </w:rPr>
        <w:t xml:space="preserve">-Lumignons individuels </w:t>
      </w:r>
      <w:r w:rsidR="000D7FE9" w:rsidRPr="00255FF1">
        <w:rPr>
          <w:sz w:val="24"/>
          <w:szCs w:val="24"/>
        </w:rPr>
        <w:t xml:space="preserve">collés </w:t>
      </w:r>
      <w:r w:rsidRPr="00255FF1">
        <w:rPr>
          <w:sz w:val="24"/>
          <w:szCs w:val="24"/>
        </w:rPr>
        <w:t>sur une étoile</w:t>
      </w:r>
      <w:r w:rsidR="00354C57" w:rsidRPr="00255FF1">
        <w:rPr>
          <w:sz w:val="24"/>
          <w:szCs w:val="24"/>
        </w:rPr>
        <w:t xml:space="preserve"> </w:t>
      </w:r>
      <w:r w:rsidR="000D7FE9" w:rsidRPr="00255FF1">
        <w:rPr>
          <w:sz w:val="24"/>
          <w:szCs w:val="24"/>
        </w:rPr>
        <w:t>avec inscription :</w:t>
      </w:r>
      <w:r w:rsidR="00486949" w:rsidRPr="00255FF1">
        <w:rPr>
          <w:sz w:val="24"/>
          <w:szCs w:val="24"/>
        </w:rPr>
        <w:t xml:space="preserve"> « </w:t>
      </w:r>
      <w:r w:rsidR="000D7FE9" w:rsidRPr="00255FF1">
        <w:rPr>
          <w:b/>
          <w:sz w:val="24"/>
          <w:szCs w:val="24"/>
        </w:rPr>
        <w:t xml:space="preserve">Tu </w:t>
      </w:r>
      <w:r w:rsidR="003E4B6E" w:rsidRPr="00255FF1">
        <w:rPr>
          <w:b/>
          <w:sz w:val="24"/>
          <w:szCs w:val="24"/>
        </w:rPr>
        <w:t>es notre étoile</w:t>
      </w:r>
      <w:r w:rsidR="00255FF1" w:rsidRPr="00255FF1">
        <w:rPr>
          <w:b/>
          <w:sz w:val="24"/>
          <w:szCs w:val="24"/>
        </w:rPr>
        <w:t xml:space="preserve"> </w:t>
      </w:r>
      <w:r w:rsidR="003E4B6E" w:rsidRPr="00255FF1">
        <w:rPr>
          <w:b/>
          <w:sz w:val="24"/>
          <w:szCs w:val="24"/>
        </w:rPr>
        <w:t>!</w:t>
      </w:r>
      <w:r w:rsidR="003E4B6E" w:rsidRPr="00255FF1">
        <w:rPr>
          <w:sz w:val="24"/>
          <w:szCs w:val="24"/>
        </w:rPr>
        <w:t> »</w:t>
      </w:r>
    </w:p>
    <w:p w14:paraId="0F473078" w14:textId="73F8130A" w:rsidR="00C916A6" w:rsidRPr="00255FF1" w:rsidRDefault="00486949" w:rsidP="00263570">
      <w:pPr>
        <w:jc w:val="both"/>
        <w:rPr>
          <w:sz w:val="24"/>
          <w:szCs w:val="24"/>
        </w:rPr>
      </w:pPr>
      <w:r w:rsidRPr="00255FF1">
        <w:rPr>
          <w:sz w:val="24"/>
          <w:szCs w:val="24"/>
        </w:rPr>
        <w:t xml:space="preserve">A </w:t>
      </w:r>
      <w:r w:rsidR="006D7A72" w:rsidRPr="00255FF1">
        <w:rPr>
          <w:sz w:val="24"/>
          <w:szCs w:val="24"/>
        </w:rPr>
        <w:t>préparer à l’avance</w:t>
      </w:r>
      <w:r w:rsidR="00E7052B" w:rsidRPr="00255FF1">
        <w:rPr>
          <w:sz w:val="24"/>
          <w:szCs w:val="24"/>
        </w:rPr>
        <w:t>.</w:t>
      </w:r>
      <w:r w:rsidR="006D7A72" w:rsidRPr="00255FF1">
        <w:rPr>
          <w:sz w:val="24"/>
          <w:szCs w:val="24"/>
        </w:rPr>
        <w:t xml:space="preserve"> </w:t>
      </w:r>
      <w:r w:rsidR="00C916A6" w:rsidRPr="00255FF1">
        <w:rPr>
          <w:sz w:val="24"/>
          <w:szCs w:val="24"/>
        </w:rPr>
        <w:t xml:space="preserve">Voir fiche technique </w:t>
      </w:r>
      <w:r w:rsidR="007F360C">
        <w:rPr>
          <w:sz w:val="24"/>
          <w:szCs w:val="24"/>
        </w:rPr>
        <w:t xml:space="preserve">Une étoile sur </w:t>
      </w:r>
      <w:proofErr w:type="spellStart"/>
      <w:r w:rsidR="007F360C">
        <w:rPr>
          <w:sz w:val="24"/>
          <w:szCs w:val="24"/>
        </w:rPr>
        <w:t>cdrom</w:t>
      </w:r>
      <w:proofErr w:type="spellEnd"/>
      <w:r w:rsidR="007F360C">
        <w:rPr>
          <w:sz w:val="24"/>
          <w:szCs w:val="24"/>
        </w:rPr>
        <w:t>. Page 3.</w:t>
      </w:r>
      <w:r w:rsidR="00C916A6" w:rsidRPr="00255FF1">
        <w:rPr>
          <w:sz w:val="24"/>
          <w:szCs w:val="24"/>
        </w:rPr>
        <w:t xml:space="preserve"> </w:t>
      </w:r>
    </w:p>
    <w:p w14:paraId="391B3540" w14:textId="780841C0" w:rsidR="00CC7A26" w:rsidRPr="00255FF1" w:rsidRDefault="00CC7A26" w:rsidP="00263570">
      <w:pPr>
        <w:jc w:val="both"/>
        <w:rPr>
          <w:sz w:val="24"/>
          <w:szCs w:val="24"/>
        </w:rPr>
      </w:pPr>
      <w:r w:rsidRPr="00255FF1">
        <w:rPr>
          <w:sz w:val="24"/>
          <w:szCs w:val="24"/>
        </w:rPr>
        <w:t>Pour des tout-petits, on peut remplacer la 1ère partie avec l’hist</w:t>
      </w:r>
      <w:r w:rsidR="00F82B93" w:rsidRPr="00255FF1">
        <w:rPr>
          <w:sz w:val="24"/>
          <w:szCs w:val="24"/>
        </w:rPr>
        <w:t>oire Balaam par l’histoire des M</w:t>
      </w:r>
      <w:r w:rsidRPr="00255FF1">
        <w:rPr>
          <w:sz w:val="24"/>
          <w:szCs w:val="24"/>
        </w:rPr>
        <w:t xml:space="preserve">ages. </w:t>
      </w:r>
    </w:p>
    <w:p w14:paraId="63D6A0EE" w14:textId="77777777" w:rsidR="00C2014E" w:rsidRPr="00255FF1" w:rsidRDefault="00C2014E" w:rsidP="00263570">
      <w:pPr>
        <w:pStyle w:val="Corpsdetexte2"/>
        <w:jc w:val="both"/>
        <w:rPr>
          <w:szCs w:val="24"/>
        </w:rPr>
      </w:pPr>
    </w:p>
    <w:tbl>
      <w:tblPr>
        <w:tblW w:w="1041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559"/>
      </w:tblGrid>
      <w:tr w:rsidR="00C2014E" w:rsidRPr="00255FF1" w14:paraId="6E31EF9D" w14:textId="77777777" w:rsidTr="007F360C">
        <w:tc>
          <w:tcPr>
            <w:tcW w:w="8859" w:type="dxa"/>
          </w:tcPr>
          <w:p w14:paraId="3BE8ABA5" w14:textId="77777777" w:rsidR="00C2014E" w:rsidRPr="00255FF1" w:rsidRDefault="00C2014E" w:rsidP="00263570">
            <w:pPr>
              <w:rPr>
                <w:b/>
                <w:sz w:val="24"/>
                <w:szCs w:val="24"/>
              </w:rPr>
            </w:pPr>
            <w:r w:rsidRPr="00255FF1">
              <w:rPr>
                <w:b/>
                <w:sz w:val="24"/>
                <w:szCs w:val="24"/>
              </w:rPr>
              <w:t>Déroulement</w:t>
            </w:r>
          </w:p>
        </w:tc>
        <w:tc>
          <w:tcPr>
            <w:tcW w:w="1559" w:type="dxa"/>
          </w:tcPr>
          <w:p w14:paraId="680DA2F8" w14:textId="77777777" w:rsidR="00C2014E" w:rsidRPr="00255FF1" w:rsidRDefault="00C2014E" w:rsidP="00263570">
            <w:pPr>
              <w:rPr>
                <w:sz w:val="24"/>
                <w:szCs w:val="24"/>
              </w:rPr>
            </w:pPr>
            <w:r w:rsidRPr="00255FF1">
              <w:rPr>
                <w:sz w:val="24"/>
                <w:szCs w:val="24"/>
              </w:rPr>
              <w:t>Qui fait quoi</w:t>
            </w:r>
          </w:p>
        </w:tc>
      </w:tr>
      <w:tr w:rsidR="00687202" w:rsidRPr="00255FF1" w14:paraId="3D8906AF" w14:textId="77777777" w:rsidTr="007F360C">
        <w:tc>
          <w:tcPr>
            <w:tcW w:w="8859" w:type="dxa"/>
          </w:tcPr>
          <w:p w14:paraId="59200D3D" w14:textId="77777777" w:rsidR="00255FF1" w:rsidRPr="00255FF1" w:rsidRDefault="00687202" w:rsidP="000D7FE9">
            <w:pPr>
              <w:rPr>
                <w:b/>
                <w:color w:val="070707"/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b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Premier temps </w:t>
            </w:r>
            <w:r w:rsidRPr="00255FF1">
              <w:rPr>
                <w:b/>
                <w:color w:val="070707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: </w:t>
            </w:r>
          </w:p>
          <w:p w14:paraId="150FDEE0" w14:textId="68672C6C" w:rsidR="00292E2D" w:rsidRPr="00255FF1" w:rsidRDefault="00687202" w:rsidP="000D7FE9">
            <w:pPr>
              <w:rPr>
                <w:b/>
                <w:color w:val="070707"/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Dans le premier </w:t>
            </w:r>
            <w:r w:rsidR="00A74361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>espace</w:t>
            </w:r>
            <w:r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, </w:t>
            </w:r>
            <w:r w:rsidR="00263570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avec </w:t>
            </w:r>
            <w:r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>un décor</w:t>
            </w:r>
            <w:r w:rsidR="00255FF1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>: le chemin d'étoiles</w:t>
            </w:r>
            <w:r w:rsidR="00C07757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  <w:r w:rsidR="00A74361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ou </w:t>
            </w:r>
            <w:r w:rsidR="00E56CC9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les images agrandies </w:t>
            </w:r>
            <w:r w:rsidR="00C07757" w:rsidRPr="00255FF1">
              <w:rPr>
                <w:bCs/>
                <w:w w:val="110"/>
                <w:sz w:val="24"/>
                <w:szCs w:val="24"/>
                <w:shd w:val="clear" w:color="auto" w:fill="FFFFFF"/>
                <w:lang w:bidi="he-IL"/>
              </w:rPr>
              <w:t>de Balaam</w:t>
            </w:r>
            <w:r w:rsidR="00E56CC9" w:rsidRPr="00255FF1">
              <w:rPr>
                <w:bCs/>
                <w:color w:val="070707"/>
                <w:w w:val="110"/>
                <w:sz w:val="24"/>
                <w:szCs w:val="24"/>
                <w:shd w:val="clear" w:color="auto" w:fill="FFFFFF"/>
                <w:lang w:bidi="he-IL"/>
              </w:rPr>
              <w:t>.</w:t>
            </w:r>
          </w:p>
        </w:tc>
        <w:tc>
          <w:tcPr>
            <w:tcW w:w="1559" w:type="dxa"/>
          </w:tcPr>
          <w:p w14:paraId="1CE5F8DD" w14:textId="77777777" w:rsidR="00687202" w:rsidRPr="00255FF1" w:rsidRDefault="00687202" w:rsidP="00263570">
            <w:pPr>
              <w:rPr>
                <w:sz w:val="24"/>
                <w:szCs w:val="24"/>
              </w:rPr>
            </w:pPr>
          </w:p>
        </w:tc>
      </w:tr>
      <w:tr w:rsidR="00C2014E" w:rsidRPr="00255FF1" w14:paraId="3F9CD842" w14:textId="77777777" w:rsidTr="007F360C">
        <w:tc>
          <w:tcPr>
            <w:tcW w:w="8859" w:type="dxa"/>
          </w:tcPr>
          <w:p w14:paraId="4CD23D97" w14:textId="77777777" w:rsidR="00C2014E" w:rsidRPr="00255FF1" w:rsidRDefault="00C2014E" w:rsidP="00263570">
            <w:pPr>
              <w:rPr>
                <w:b/>
                <w:sz w:val="24"/>
                <w:szCs w:val="24"/>
                <w:bdr w:val="single" w:sz="4" w:space="0" w:color="auto"/>
              </w:rPr>
            </w:pPr>
          </w:p>
          <w:p w14:paraId="3891B7C7" w14:textId="77777777" w:rsidR="004E4FCD" w:rsidRPr="00255FF1" w:rsidRDefault="00C2014E" w:rsidP="000D7FE9">
            <w:pPr>
              <w:rPr>
                <w:sz w:val="24"/>
                <w:szCs w:val="24"/>
              </w:rPr>
            </w:pPr>
            <w:r w:rsidRPr="00255FF1">
              <w:rPr>
                <w:b/>
                <w:sz w:val="24"/>
                <w:szCs w:val="24"/>
                <w:bdr w:val="single" w:sz="4" w:space="0" w:color="auto"/>
              </w:rPr>
              <w:t>Temps du rassemblement </w:t>
            </w:r>
            <w:r w:rsidRPr="00255FF1">
              <w:rPr>
                <w:sz w:val="24"/>
                <w:szCs w:val="24"/>
              </w:rPr>
              <w:t xml:space="preserve"> </w:t>
            </w:r>
          </w:p>
          <w:p w14:paraId="494412AD" w14:textId="77777777" w:rsidR="00C2014E" w:rsidRPr="00255FF1" w:rsidRDefault="007D0DC6" w:rsidP="00263570">
            <w:pPr>
              <w:pStyle w:val="Titre1"/>
              <w:rPr>
                <w:szCs w:val="24"/>
              </w:rPr>
            </w:pPr>
            <w:r w:rsidRPr="00255FF1">
              <w:rPr>
                <w:szCs w:val="24"/>
              </w:rPr>
              <w:t>Chant d’entrée</w:t>
            </w:r>
            <w:r w:rsidR="00C118C9" w:rsidRPr="00255FF1">
              <w:rPr>
                <w:szCs w:val="24"/>
              </w:rPr>
              <w:t xml:space="preserve"> </w:t>
            </w:r>
            <w:r w:rsidR="00A82606" w:rsidRPr="00255FF1">
              <w:rPr>
                <w:szCs w:val="24"/>
              </w:rPr>
              <w:t>(au</w:t>
            </w:r>
            <w:r w:rsidR="00A74361" w:rsidRPr="00255FF1">
              <w:rPr>
                <w:szCs w:val="24"/>
              </w:rPr>
              <w:t xml:space="preserve"> choix)</w:t>
            </w:r>
          </w:p>
          <w:p w14:paraId="538D5854" w14:textId="77777777" w:rsidR="00F90F2D" w:rsidRPr="00255FF1" w:rsidRDefault="00C2014E" w:rsidP="00263570">
            <w:pPr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b/>
                <w:sz w:val="24"/>
                <w:szCs w:val="24"/>
              </w:rPr>
              <w:t>Mot d’accueil :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</w:p>
          <w:p w14:paraId="7082746A" w14:textId="77777777" w:rsidR="00C2014E" w:rsidRPr="00255FF1" w:rsidRDefault="00F90F2D" w:rsidP="00263570">
            <w:pPr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« </w:t>
            </w:r>
            <w:r w:rsidR="00C2014E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Bienvenue à ….  Nous sommes rassemblés pour fêter Noël et la fête de l’Epiphanie qui a lieu …</w:t>
            </w:r>
          </w:p>
          <w:p w14:paraId="57B907E8" w14:textId="3DA8CD7A" w:rsidR="00C2014E" w:rsidRPr="00255FF1" w:rsidRDefault="00C2014E" w:rsidP="00F90F2D">
            <w:pPr>
              <w:rPr>
                <w:sz w:val="24"/>
                <w:szCs w:val="24"/>
              </w:rPr>
            </w:pP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Epiphanie veut dire manifestation de Dieu. Aujourd’hui, 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Dieu s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e montre à nous comme il s’est manifesté aux mages qui sont venus l’a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dorer dans un petit enfant</w:t>
            </w:r>
            <w:r w:rsidR="00F90F2D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.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 xml:space="preserve"> </w:t>
            </w:r>
            <w:r w:rsidR="00F90F2D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C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omme</w:t>
            </w:r>
            <w:r w:rsidR="00C07757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 xml:space="preserve"> le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 xml:space="preserve">s mages, nous 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somme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s venus, nous avons accouru</w:t>
            </w:r>
            <w:r w:rsidR="00C07757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.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 xml:space="preserve"> </w:t>
            </w:r>
            <w:r w:rsidR="00C07757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C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omme les mages nous allons adorer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, et comme les mages nous repar</w:t>
            </w:r>
            <w:r w:rsidRPr="00255FF1">
              <w:rPr>
                <w:color w:val="080808"/>
                <w:w w:val="110"/>
                <w:sz w:val="24"/>
                <w:szCs w:val="24"/>
                <w:shd w:val="clear" w:color="auto" w:fill="FFFFFF"/>
              </w:rPr>
              <w:t>t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irons par un autre chemin</w:t>
            </w:r>
            <w:r w:rsidR="00263570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.</w:t>
            </w:r>
            <w:r w:rsidR="00F90F2D" w:rsidRPr="00255FF1">
              <w:rPr>
                <w:color w:val="000000"/>
                <w:w w:val="110"/>
                <w:sz w:val="24"/>
                <w:szCs w:val="24"/>
                <w:shd w:val="clear" w:color="auto" w:fill="FFFFFF"/>
              </w:rPr>
              <w:t> »</w:t>
            </w:r>
          </w:p>
          <w:p w14:paraId="707143CB" w14:textId="77777777" w:rsidR="00F90F2D" w:rsidRPr="00255FF1" w:rsidRDefault="00C2014E" w:rsidP="00263570">
            <w:pPr>
              <w:pStyle w:val="Titre1"/>
              <w:rPr>
                <w:szCs w:val="24"/>
              </w:rPr>
            </w:pPr>
            <w:r w:rsidRPr="00255FF1">
              <w:rPr>
                <w:szCs w:val="24"/>
              </w:rPr>
              <w:t xml:space="preserve">Prière d’ouverture : </w:t>
            </w:r>
          </w:p>
          <w:p w14:paraId="4442ADE5" w14:textId="77777777" w:rsidR="00C2014E" w:rsidRPr="00255FF1" w:rsidRDefault="00F90F2D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szCs w:val="24"/>
              </w:rPr>
              <w:t>« </w:t>
            </w:r>
            <w:r w:rsidR="00263570" w:rsidRPr="00255FF1">
              <w:rPr>
                <w:b w:val="0"/>
                <w:szCs w:val="24"/>
              </w:rPr>
              <w:t>Seigneur</w:t>
            </w:r>
            <w:r w:rsidR="00270FD5" w:rsidRPr="00255FF1">
              <w:rPr>
                <w:b w:val="0"/>
                <w:szCs w:val="24"/>
              </w:rPr>
              <w:t xml:space="preserve"> Jésus, tu nous </w:t>
            </w:r>
            <w:r w:rsidR="00263570" w:rsidRPr="00255FF1">
              <w:rPr>
                <w:b w:val="0"/>
                <w:szCs w:val="24"/>
              </w:rPr>
              <w:t>vois tous rassemblés aujourd’hui. Comme le</w:t>
            </w:r>
            <w:r w:rsidR="00270FD5" w:rsidRPr="00255FF1">
              <w:rPr>
                <w:b w:val="0"/>
                <w:szCs w:val="24"/>
              </w:rPr>
              <w:t>s mages, nous te cherchons et voulons te trouver</w:t>
            </w:r>
            <w:r w:rsidR="003F0C1D" w:rsidRPr="00255FF1">
              <w:rPr>
                <w:b w:val="0"/>
                <w:szCs w:val="24"/>
              </w:rPr>
              <w:t>. Guide-nous sur le</w:t>
            </w:r>
            <w:r w:rsidR="00270FD5" w:rsidRPr="00255FF1">
              <w:rPr>
                <w:b w:val="0"/>
                <w:szCs w:val="24"/>
              </w:rPr>
              <w:t>s chemins de la Vie !</w:t>
            </w:r>
            <w:r w:rsidRPr="00255FF1">
              <w:rPr>
                <w:b w:val="0"/>
                <w:szCs w:val="24"/>
              </w:rPr>
              <w:t> »</w:t>
            </w:r>
          </w:p>
          <w:p w14:paraId="4D15FA70" w14:textId="77777777" w:rsidR="00C2014E" w:rsidRPr="00255FF1" w:rsidRDefault="00C2014E" w:rsidP="00263570">
            <w:pPr>
              <w:rPr>
                <w:b/>
                <w:sz w:val="24"/>
                <w:szCs w:val="24"/>
              </w:rPr>
            </w:pPr>
            <w:r w:rsidRPr="00255FF1">
              <w:rPr>
                <w:b/>
                <w:sz w:val="24"/>
                <w:szCs w:val="24"/>
              </w:rPr>
              <w:t>Refrain</w:t>
            </w:r>
            <w:r w:rsidR="00F90F2D" w:rsidRPr="00255FF1">
              <w:rPr>
                <w:b/>
                <w:sz w:val="24"/>
                <w:szCs w:val="24"/>
              </w:rPr>
              <w:t> :</w:t>
            </w:r>
          </w:p>
          <w:p w14:paraId="5F358921" w14:textId="77777777" w:rsidR="00C2014E" w:rsidRPr="00255FF1" w:rsidRDefault="00C2014E" w:rsidP="00263570">
            <w:pPr>
              <w:rPr>
                <w:b/>
                <w:sz w:val="24"/>
                <w:szCs w:val="24"/>
              </w:rPr>
            </w:pPr>
            <w:r w:rsidRPr="00255FF1">
              <w:rPr>
                <w:b/>
                <w:sz w:val="24"/>
                <w:szCs w:val="24"/>
              </w:rPr>
              <w:t>Animateur :</w:t>
            </w:r>
            <w:r w:rsidRPr="00255FF1">
              <w:rPr>
                <w:sz w:val="24"/>
                <w:szCs w:val="24"/>
              </w:rPr>
              <w:t xml:space="preserve"> </w:t>
            </w:r>
          </w:p>
          <w:p w14:paraId="23DAAD27" w14:textId="77777777" w:rsidR="00C2014E" w:rsidRPr="00255FF1" w:rsidRDefault="00F90F2D" w:rsidP="00263570">
            <w:pPr>
              <w:pStyle w:val="Corpsdetexte"/>
              <w:rPr>
                <w:b/>
                <w:szCs w:val="24"/>
              </w:rPr>
            </w:pPr>
            <w:r w:rsidRPr="00255FF1">
              <w:rPr>
                <w:color w:val="000000"/>
                <w:w w:val="110"/>
                <w:szCs w:val="24"/>
                <w:shd w:val="clear" w:color="auto" w:fill="FFFFFF"/>
                <w:lang w:bidi="he-IL"/>
              </w:rPr>
              <w:t>« </w:t>
            </w:r>
            <w:r w:rsidR="00C2014E" w:rsidRPr="00255FF1">
              <w:rPr>
                <w:color w:val="000000"/>
                <w:w w:val="110"/>
                <w:szCs w:val="24"/>
                <w:shd w:val="clear" w:color="auto" w:fill="FFFFFF"/>
                <w:lang w:bidi="he-IL"/>
              </w:rPr>
              <w:t xml:space="preserve">Nous avons </w:t>
            </w:r>
            <w:r w:rsidR="006D7A72" w:rsidRPr="00255FF1">
              <w:rPr>
                <w:color w:val="000000"/>
                <w:w w:val="110"/>
                <w:szCs w:val="24"/>
                <w:shd w:val="clear" w:color="auto" w:fill="FFFFFF"/>
                <w:lang w:bidi="he-IL"/>
              </w:rPr>
              <w:t xml:space="preserve">découvert au cours de notre catéchèse </w:t>
            </w:r>
            <w:r w:rsidR="00C2014E" w:rsidRPr="00255FF1">
              <w:rPr>
                <w:color w:val="000000"/>
                <w:w w:val="110"/>
                <w:szCs w:val="24"/>
                <w:shd w:val="clear" w:color="auto" w:fill="FFFFFF"/>
                <w:lang w:bidi="he-IL"/>
              </w:rPr>
              <w:t>un récit de l'Ancien Testament qui, pour les Chrétiens est une annonce de Noël. Les enfants vont le raconter.</w:t>
            </w:r>
            <w:r w:rsidRPr="00255FF1">
              <w:rPr>
                <w:color w:val="000000"/>
                <w:w w:val="110"/>
                <w:szCs w:val="24"/>
                <w:shd w:val="clear" w:color="auto" w:fill="FFFFFF"/>
                <w:lang w:bidi="he-IL"/>
              </w:rPr>
              <w:t> »</w:t>
            </w:r>
          </w:p>
          <w:p w14:paraId="173175CE" w14:textId="77777777" w:rsidR="00E7052B" w:rsidRPr="00255FF1" w:rsidRDefault="00000000" w:rsidP="00263570">
            <w:pPr>
              <w:pStyle w:val="Corpsdetexte"/>
              <w:rPr>
                <w:szCs w:val="24"/>
              </w:rPr>
            </w:pPr>
            <w:r w:rsidRPr="00255FF1">
              <w:rPr>
                <w:noProof/>
                <w:szCs w:val="24"/>
              </w:rPr>
              <w:pict w14:anchorId="4396EA0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2" type="#_x0000_t202" style="position:absolute;margin-left:0;margin-top:13.55pt;width:113.5pt;height:21.75pt;z-index:251653632;mso-wrap-style:none">
                  <v:textbox style="mso-next-textbox:#_x0000_s2052;mso-fit-shape-to-text:t">
                    <w:txbxContent>
                      <w:p w14:paraId="3B3696EE" w14:textId="77777777" w:rsidR="00E7052B" w:rsidRPr="00D62896" w:rsidRDefault="00E7052B" w:rsidP="001E5BB1">
                        <w:pPr>
                          <w:pStyle w:val="Corpsdetexte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Temps de la Parole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14:paraId="5F8121FF" w14:textId="77777777" w:rsidR="00E7052B" w:rsidRPr="00255FF1" w:rsidRDefault="00E7052B" w:rsidP="00263570">
            <w:pPr>
              <w:pStyle w:val="Corpsdetexte"/>
              <w:rPr>
                <w:szCs w:val="24"/>
              </w:rPr>
            </w:pPr>
          </w:p>
          <w:p w14:paraId="78021C62" w14:textId="77777777" w:rsidR="00E7052B" w:rsidRPr="00255FF1" w:rsidRDefault="00E7052B" w:rsidP="00263570">
            <w:pPr>
              <w:pStyle w:val="Corpsdetexte"/>
              <w:rPr>
                <w:szCs w:val="24"/>
              </w:rPr>
            </w:pPr>
          </w:p>
          <w:p w14:paraId="0407D943" w14:textId="11EB5313" w:rsidR="007C74DC" w:rsidRPr="00255FF1" w:rsidRDefault="00270FD5" w:rsidP="00263570">
            <w:pPr>
              <w:pStyle w:val="Corpsdetexte"/>
              <w:rPr>
                <w:szCs w:val="24"/>
              </w:rPr>
            </w:pPr>
            <w:r w:rsidRPr="00255FF1">
              <w:rPr>
                <w:szCs w:val="24"/>
              </w:rPr>
              <w:t xml:space="preserve">Afficher les images de la BD ou les étoiles </w:t>
            </w:r>
            <w:r w:rsidR="007C74DC" w:rsidRPr="00255FF1">
              <w:rPr>
                <w:szCs w:val="24"/>
              </w:rPr>
              <w:t>de B</w:t>
            </w:r>
            <w:r w:rsidRPr="00255FF1">
              <w:rPr>
                <w:szCs w:val="24"/>
              </w:rPr>
              <w:t>ala</w:t>
            </w:r>
            <w:r w:rsidR="00EA1CE6" w:rsidRPr="00255FF1">
              <w:rPr>
                <w:szCs w:val="24"/>
              </w:rPr>
              <w:t>a</w:t>
            </w:r>
            <w:r w:rsidRPr="00255FF1">
              <w:rPr>
                <w:szCs w:val="24"/>
              </w:rPr>
              <w:t xml:space="preserve">m </w:t>
            </w:r>
            <w:r w:rsidR="007C74DC" w:rsidRPr="00255FF1">
              <w:rPr>
                <w:szCs w:val="24"/>
              </w:rPr>
              <w:t>les unes après le</w:t>
            </w:r>
            <w:r w:rsidRPr="00255FF1">
              <w:rPr>
                <w:szCs w:val="24"/>
              </w:rPr>
              <w:t xml:space="preserve">s autres. Faire </w:t>
            </w:r>
            <w:r w:rsidR="006D7A72" w:rsidRPr="00255FF1">
              <w:rPr>
                <w:szCs w:val="24"/>
              </w:rPr>
              <w:t>racont</w:t>
            </w:r>
            <w:r w:rsidRPr="00255FF1">
              <w:rPr>
                <w:szCs w:val="24"/>
              </w:rPr>
              <w:t xml:space="preserve">er </w:t>
            </w:r>
            <w:r w:rsidR="00E7052B" w:rsidRPr="00255FF1">
              <w:rPr>
                <w:szCs w:val="24"/>
              </w:rPr>
              <w:t xml:space="preserve">l’histoire </w:t>
            </w:r>
            <w:r w:rsidR="006D7A72" w:rsidRPr="00255FF1">
              <w:rPr>
                <w:szCs w:val="24"/>
              </w:rPr>
              <w:t xml:space="preserve">par les </w:t>
            </w:r>
            <w:r w:rsidR="007C74DC" w:rsidRPr="00255FF1">
              <w:rPr>
                <w:szCs w:val="24"/>
              </w:rPr>
              <w:t>enfants</w:t>
            </w:r>
            <w:r w:rsidR="00D110B6" w:rsidRPr="00255FF1">
              <w:rPr>
                <w:szCs w:val="24"/>
              </w:rPr>
              <w:t>.</w:t>
            </w:r>
          </w:p>
          <w:p w14:paraId="3C2683FB" w14:textId="77777777" w:rsidR="003F0C1D" w:rsidRPr="00255FF1" w:rsidRDefault="00EA1CE6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b w:val="0"/>
                <w:szCs w:val="24"/>
              </w:rPr>
              <w:t xml:space="preserve">A la fin, un </w:t>
            </w:r>
            <w:r w:rsidR="00C2014E" w:rsidRPr="00255FF1">
              <w:rPr>
                <w:b w:val="0"/>
                <w:szCs w:val="24"/>
              </w:rPr>
              <w:t xml:space="preserve">animateur </w:t>
            </w:r>
            <w:r w:rsidRPr="00255FF1">
              <w:rPr>
                <w:b w:val="0"/>
                <w:szCs w:val="24"/>
              </w:rPr>
              <w:t xml:space="preserve">ou le célébrant </w:t>
            </w:r>
            <w:r w:rsidR="00C2014E" w:rsidRPr="00255FF1">
              <w:rPr>
                <w:b w:val="0"/>
                <w:szCs w:val="24"/>
              </w:rPr>
              <w:t>reprend</w:t>
            </w:r>
            <w:r w:rsidR="003F0C1D" w:rsidRPr="00255FF1">
              <w:rPr>
                <w:b w:val="0"/>
                <w:szCs w:val="24"/>
              </w:rPr>
              <w:t xml:space="preserve"> la citation de Balaam </w:t>
            </w:r>
            <w:r w:rsidR="00C2014E" w:rsidRPr="00255FF1">
              <w:rPr>
                <w:b w:val="0"/>
                <w:szCs w:val="24"/>
              </w:rPr>
              <w:t>pour la mettre en valeur</w:t>
            </w:r>
            <w:r w:rsidR="003F0C1D" w:rsidRPr="00255FF1">
              <w:rPr>
                <w:b w:val="0"/>
                <w:szCs w:val="24"/>
              </w:rPr>
              <w:t> :</w:t>
            </w:r>
          </w:p>
          <w:p w14:paraId="5EFB399E" w14:textId="77777777" w:rsidR="00EA1CE6" w:rsidRPr="00255FF1" w:rsidRDefault="00EA1CE6" w:rsidP="00CF487A">
            <w:pPr>
              <w:pStyle w:val="Titre1"/>
              <w:jc w:val="center"/>
              <w:rPr>
                <w:b w:val="0"/>
                <w:szCs w:val="24"/>
              </w:rPr>
            </w:pPr>
            <w:r w:rsidRPr="00255FF1">
              <w:rPr>
                <w:szCs w:val="24"/>
              </w:rPr>
              <w:t>Je vois</w:t>
            </w:r>
            <w:r w:rsidR="00C07757" w:rsidRPr="00255FF1">
              <w:rPr>
                <w:szCs w:val="24"/>
              </w:rPr>
              <w:t> :</w:t>
            </w:r>
            <w:r w:rsidRPr="00255FF1">
              <w:rPr>
                <w:szCs w:val="24"/>
              </w:rPr>
              <w:t xml:space="preserve"> un homme va venir comme une étoile dans le ciel,</w:t>
            </w:r>
          </w:p>
          <w:p w14:paraId="66DE5988" w14:textId="77777777" w:rsidR="00C2014E" w:rsidRPr="00255FF1" w:rsidRDefault="00486949" w:rsidP="00F90F2D">
            <w:pPr>
              <w:pStyle w:val="Titre1"/>
              <w:jc w:val="center"/>
              <w:rPr>
                <w:szCs w:val="24"/>
              </w:rPr>
            </w:pPr>
            <w:r w:rsidRPr="00255FF1">
              <w:rPr>
                <w:szCs w:val="24"/>
              </w:rPr>
              <w:t>I</w:t>
            </w:r>
            <w:r w:rsidR="00EA1CE6" w:rsidRPr="00255FF1">
              <w:rPr>
                <w:szCs w:val="24"/>
              </w:rPr>
              <w:t>l sera le roi de la terre et tout le monde se mettra à genoux devant lui !</w:t>
            </w:r>
          </w:p>
          <w:p w14:paraId="3CD99D05" w14:textId="77777777" w:rsidR="00C2014E" w:rsidRPr="00255FF1" w:rsidRDefault="00C2014E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b w:val="0"/>
                <w:szCs w:val="24"/>
              </w:rPr>
              <w:t xml:space="preserve">On apporte une grande étoile </w:t>
            </w:r>
            <w:r w:rsidR="00F90F2D" w:rsidRPr="00255FF1">
              <w:rPr>
                <w:b w:val="0"/>
                <w:szCs w:val="24"/>
              </w:rPr>
              <w:t xml:space="preserve">vierge </w:t>
            </w:r>
            <w:r w:rsidRPr="00255FF1">
              <w:rPr>
                <w:b w:val="0"/>
                <w:szCs w:val="24"/>
              </w:rPr>
              <w:t xml:space="preserve">dressée sur un bâton. </w:t>
            </w:r>
          </w:p>
          <w:p w14:paraId="03699014" w14:textId="379437F6" w:rsidR="00F90F2D" w:rsidRDefault="00F90F2D" w:rsidP="00F90F2D">
            <w:pPr>
              <w:rPr>
                <w:sz w:val="24"/>
                <w:szCs w:val="24"/>
              </w:rPr>
            </w:pPr>
          </w:p>
          <w:p w14:paraId="03C8F8C8" w14:textId="7D2F1865" w:rsidR="00C2014E" w:rsidRPr="00255FF1" w:rsidRDefault="00EA1CE6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szCs w:val="24"/>
              </w:rPr>
              <w:t>Animateur</w:t>
            </w:r>
            <w:r w:rsidR="00255FF1" w:rsidRPr="00255FF1">
              <w:rPr>
                <w:szCs w:val="24"/>
              </w:rPr>
              <w:t xml:space="preserve"> </w:t>
            </w:r>
            <w:r w:rsidRPr="00255FF1">
              <w:rPr>
                <w:szCs w:val="24"/>
              </w:rPr>
              <w:t>:</w:t>
            </w:r>
            <w:r w:rsidRPr="00255FF1">
              <w:rPr>
                <w:b w:val="0"/>
                <w:szCs w:val="24"/>
              </w:rPr>
              <w:t xml:space="preserve"> </w:t>
            </w:r>
            <w:r w:rsidR="00D110B6" w:rsidRPr="00255FF1">
              <w:rPr>
                <w:b w:val="0"/>
                <w:szCs w:val="24"/>
              </w:rPr>
              <w:t>« </w:t>
            </w:r>
            <w:r w:rsidRPr="00255FF1">
              <w:rPr>
                <w:b w:val="0"/>
                <w:szCs w:val="24"/>
              </w:rPr>
              <w:t xml:space="preserve">Bien plus tard, d’autres </w:t>
            </w:r>
            <w:r w:rsidR="00C2014E" w:rsidRPr="00255FF1">
              <w:rPr>
                <w:b w:val="0"/>
                <w:szCs w:val="24"/>
              </w:rPr>
              <w:t xml:space="preserve">mages ont vu l'étoile, ils n'ont pas hésité, ils se sont mis en route. </w:t>
            </w:r>
            <w:r w:rsidR="001B6404" w:rsidRPr="00255FF1">
              <w:rPr>
                <w:b w:val="0"/>
                <w:szCs w:val="24"/>
              </w:rPr>
              <w:t xml:space="preserve">Et l’étoile les précédait. </w:t>
            </w:r>
            <w:r w:rsidR="00C2014E" w:rsidRPr="00255FF1">
              <w:rPr>
                <w:b w:val="0"/>
                <w:szCs w:val="24"/>
              </w:rPr>
              <w:t xml:space="preserve">Nous aussi, aujourd'hui, nous allons faire comme eux. Nous allons nous mettre en route. </w:t>
            </w:r>
          </w:p>
          <w:p w14:paraId="4FFCB5E5" w14:textId="3BFD9CC1" w:rsidR="00C2014E" w:rsidRPr="00255FF1" w:rsidRDefault="00C2014E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b w:val="0"/>
                <w:szCs w:val="24"/>
              </w:rPr>
              <w:lastRenderedPageBreak/>
              <w:t>Que nous soyons des parents ou des enfants, nous so</w:t>
            </w:r>
            <w:r w:rsidR="00EA1CE6" w:rsidRPr="00255FF1">
              <w:rPr>
                <w:b w:val="0"/>
                <w:szCs w:val="24"/>
              </w:rPr>
              <w:t xml:space="preserve">mmes à la recherche de quelque </w:t>
            </w:r>
            <w:r w:rsidRPr="00255FF1">
              <w:rPr>
                <w:b w:val="0"/>
                <w:szCs w:val="24"/>
              </w:rPr>
              <w:t>chose, d'une espérance pour nous et pour notre mond</w:t>
            </w:r>
            <w:r w:rsidR="00EA1CE6" w:rsidRPr="00255FF1">
              <w:rPr>
                <w:b w:val="0"/>
                <w:szCs w:val="24"/>
              </w:rPr>
              <w:t xml:space="preserve">e, à la recherche peut-être de </w:t>
            </w:r>
            <w:r w:rsidRPr="00255FF1">
              <w:rPr>
                <w:b w:val="0"/>
                <w:szCs w:val="24"/>
              </w:rPr>
              <w:t xml:space="preserve">quelqu'un, d'un Sauveur, de Dieu ... Alors, pour le signifier, levons-nous et </w:t>
            </w:r>
            <w:r w:rsidR="00255FF1" w:rsidRPr="00255FF1">
              <w:rPr>
                <w:b w:val="0"/>
                <w:szCs w:val="24"/>
              </w:rPr>
              <w:t>mettons-nous</w:t>
            </w:r>
            <w:r w:rsidR="00EA1CE6" w:rsidRPr="00255FF1">
              <w:rPr>
                <w:b w:val="0"/>
                <w:szCs w:val="24"/>
              </w:rPr>
              <w:t xml:space="preserve"> en </w:t>
            </w:r>
            <w:r w:rsidR="00D110B6" w:rsidRPr="00255FF1">
              <w:rPr>
                <w:b w:val="0"/>
                <w:szCs w:val="24"/>
              </w:rPr>
              <w:t>route</w:t>
            </w:r>
            <w:r w:rsidR="00255FF1" w:rsidRPr="00255FF1">
              <w:rPr>
                <w:b w:val="0"/>
                <w:szCs w:val="24"/>
              </w:rPr>
              <w:t xml:space="preserve"> </w:t>
            </w:r>
            <w:r w:rsidR="00D110B6" w:rsidRPr="00255FF1">
              <w:rPr>
                <w:b w:val="0"/>
                <w:szCs w:val="24"/>
              </w:rPr>
              <w:t>! »</w:t>
            </w:r>
          </w:p>
          <w:p w14:paraId="2CDAF699" w14:textId="77777777" w:rsidR="00C2014E" w:rsidRPr="00255FF1" w:rsidRDefault="00C2014E" w:rsidP="00263570">
            <w:pPr>
              <w:pStyle w:val="Titre1"/>
              <w:rPr>
                <w:szCs w:val="24"/>
              </w:rPr>
            </w:pPr>
            <w:r w:rsidRPr="00255FF1">
              <w:rPr>
                <w:szCs w:val="24"/>
              </w:rPr>
              <w:t>Proces</w:t>
            </w:r>
            <w:r w:rsidR="00EA1CE6" w:rsidRPr="00255FF1">
              <w:rPr>
                <w:szCs w:val="24"/>
              </w:rPr>
              <w:t>sion en suiv</w:t>
            </w:r>
            <w:r w:rsidR="00EC69E2" w:rsidRPr="00255FF1">
              <w:rPr>
                <w:szCs w:val="24"/>
              </w:rPr>
              <w:t xml:space="preserve">ant la grande </w:t>
            </w:r>
            <w:r w:rsidR="007C74DC" w:rsidRPr="00255FF1">
              <w:rPr>
                <w:szCs w:val="24"/>
              </w:rPr>
              <w:t>étoile</w:t>
            </w:r>
            <w:r w:rsidR="00EC69E2" w:rsidRPr="00255FF1">
              <w:rPr>
                <w:szCs w:val="24"/>
              </w:rPr>
              <w:t xml:space="preserve"> accrochée au bâton</w:t>
            </w:r>
            <w:r w:rsidR="00EA1CE6" w:rsidRPr="00255FF1">
              <w:rPr>
                <w:szCs w:val="24"/>
              </w:rPr>
              <w:t>.</w:t>
            </w:r>
          </w:p>
          <w:p w14:paraId="67330E57" w14:textId="77777777" w:rsidR="00C2014E" w:rsidRPr="00255FF1" w:rsidRDefault="001B63E8" w:rsidP="00263570">
            <w:pPr>
              <w:pStyle w:val="Titre1"/>
              <w:rPr>
                <w:b w:val="0"/>
                <w:szCs w:val="24"/>
              </w:rPr>
            </w:pPr>
            <w:r w:rsidRPr="00255FF1">
              <w:rPr>
                <w:szCs w:val="24"/>
              </w:rPr>
              <w:t xml:space="preserve">Chant : </w:t>
            </w:r>
            <w:r w:rsidR="00097D10" w:rsidRPr="00255FF1">
              <w:rPr>
                <w:b w:val="0"/>
                <w:szCs w:val="24"/>
              </w:rPr>
              <w:t>« Comme les mages, suivons l’étoile »</w:t>
            </w:r>
          </w:p>
          <w:p w14:paraId="2CBA19BD" w14:textId="77777777" w:rsidR="001B63E8" w:rsidRPr="00255FF1" w:rsidRDefault="001B63E8" w:rsidP="001B63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A7A4458" w14:textId="77777777" w:rsidR="00C2014E" w:rsidRPr="00255FF1" w:rsidRDefault="00C2014E" w:rsidP="00263570">
            <w:pPr>
              <w:rPr>
                <w:sz w:val="24"/>
                <w:szCs w:val="24"/>
              </w:rPr>
            </w:pPr>
          </w:p>
        </w:tc>
      </w:tr>
      <w:tr w:rsidR="00687202" w:rsidRPr="00255FF1" w14:paraId="4CD846B1" w14:textId="77777777" w:rsidTr="007F360C">
        <w:tc>
          <w:tcPr>
            <w:tcW w:w="8859" w:type="dxa"/>
          </w:tcPr>
          <w:p w14:paraId="37906ACE" w14:textId="73BB813B" w:rsidR="00F82272" w:rsidRPr="00255FF1" w:rsidRDefault="00687202" w:rsidP="00255FF1">
            <w:pPr>
              <w:pStyle w:val="Style"/>
              <w:shd w:val="clear" w:color="auto" w:fill="FFFFFF"/>
              <w:spacing w:before="211" w:line="216" w:lineRule="exact"/>
              <w:ind w:right="29"/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>Deuxième temps</w:t>
            </w:r>
            <w:r w:rsidR="00255FF1"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: </w:t>
            </w:r>
            <w:r w:rsidR="00255FF1"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br/>
            </w:r>
            <w:r w:rsidR="003F0C1D" w:rsidRPr="00255FF1">
              <w:rPr>
                <w:rFonts w:ascii="Times New Roman" w:hAnsi="Times New Roman" w:cs="Times New Roman"/>
                <w:bCs/>
                <w:color w:val="000000"/>
                <w:w w:val="110"/>
                <w:shd w:val="clear" w:color="auto" w:fill="FFFFFF"/>
                <w:lang w:bidi="he-IL"/>
              </w:rPr>
              <w:t>Dans le second</w:t>
            </w:r>
            <w:r w:rsidR="00A82606" w:rsidRPr="00255FF1">
              <w:rPr>
                <w:rFonts w:ascii="Times New Roman" w:hAnsi="Times New Roman" w:cs="Times New Roman"/>
                <w:bCs/>
                <w:color w:val="000000"/>
                <w:w w:val="110"/>
                <w:shd w:val="clear" w:color="auto" w:fill="FFFFFF"/>
                <w:lang w:bidi="he-IL"/>
              </w:rPr>
              <w:t xml:space="preserve"> espace</w:t>
            </w:r>
            <w:r w:rsidR="003F0C1D" w:rsidRPr="00255FF1">
              <w:rPr>
                <w:rFonts w:ascii="Times New Roman" w:hAnsi="Times New Roman" w:cs="Times New Roman"/>
                <w:bCs/>
                <w:color w:val="000000"/>
                <w:w w:val="110"/>
                <w:shd w:val="clear" w:color="auto" w:fill="FFFFFF"/>
                <w:lang w:bidi="he-IL"/>
              </w:rPr>
              <w:t xml:space="preserve">, </w:t>
            </w:r>
            <w:r w:rsidRPr="00255FF1">
              <w:rPr>
                <w:rFonts w:ascii="Times New Roman" w:hAnsi="Times New Roman" w:cs="Times New Roman"/>
                <w:bCs/>
                <w:color w:val="000000"/>
                <w:w w:val="110"/>
                <w:shd w:val="clear" w:color="auto" w:fill="FFFFFF"/>
                <w:lang w:bidi="he-IL"/>
              </w:rPr>
              <w:t>près de la crèche</w:t>
            </w:r>
          </w:p>
        </w:tc>
        <w:tc>
          <w:tcPr>
            <w:tcW w:w="1559" w:type="dxa"/>
          </w:tcPr>
          <w:p w14:paraId="3A5E405F" w14:textId="77777777" w:rsidR="00687202" w:rsidRPr="00255FF1" w:rsidRDefault="00687202" w:rsidP="00263570">
            <w:pPr>
              <w:rPr>
                <w:sz w:val="24"/>
                <w:szCs w:val="24"/>
              </w:rPr>
            </w:pPr>
          </w:p>
        </w:tc>
      </w:tr>
      <w:tr w:rsidR="00EA1CE6" w:rsidRPr="00255FF1" w14:paraId="33E638BB" w14:textId="77777777" w:rsidTr="007F360C">
        <w:tc>
          <w:tcPr>
            <w:tcW w:w="8859" w:type="dxa"/>
          </w:tcPr>
          <w:p w14:paraId="201CC766" w14:textId="77777777" w:rsidR="00EA1CE6" w:rsidRPr="00255FF1" w:rsidRDefault="00EA1CE6" w:rsidP="00263570">
            <w:pPr>
              <w:pStyle w:val="Style"/>
              <w:shd w:val="clear" w:color="auto" w:fill="FFFFFF"/>
              <w:spacing w:before="229" w:line="240" w:lineRule="exact"/>
              <w:ind w:right="33"/>
              <w:jc w:val="both"/>
              <w:rPr>
                <w:rFonts w:ascii="Times New Roman" w:hAnsi="Times New Roman" w:cs="Times New Roman"/>
                <w:color w:val="070707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Quand tout le</w:t>
            </w:r>
            <w:r w:rsidRPr="00255FF1">
              <w:rPr>
                <w:rFonts w:ascii="Times New Roman" w:hAnsi="Times New Roman" w:cs="Times New Roman"/>
                <w:color w:val="1E1E1E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monde est</w:t>
            </w:r>
            <w:r w:rsidR="007F38D8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arrivé</w:t>
            </w: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, </w:t>
            </w:r>
            <w:r w:rsidR="007F38D8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en silence</w:t>
            </w:r>
            <w:r w:rsidR="00E7052B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,</w:t>
            </w:r>
            <w:r w:rsidR="007F38D8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="007C74DC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montre</w:t>
            </w:r>
            <w:r w:rsidR="007F38D8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r</w:t>
            </w:r>
            <w:r w:rsidR="007C74DC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="003F0C1D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l’étoile</w:t>
            </w:r>
            <w:r w:rsidR="007C3524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, l’enlever</w:t>
            </w:r>
            <w:r w:rsidR="00DF3745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du bâton</w:t>
            </w:r>
            <w:r w:rsidR="003F0C1D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puis la </w:t>
            </w: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dépose</w:t>
            </w:r>
            <w:r w:rsidR="007F38D8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r</w:t>
            </w:r>
            <w:r w:rsidR="007D0DAC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dans la crèche</w:t>
            </w:r>
            <w:r w:rsidR="0082432F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entre Marie et Joseph.</w:t>
            </w:r>
          </w:p>
          <w:p w14:paraId="0B1A5865" w14:textId="77777777" w:rsidR="00EA1CE6" w:rsidRPr="00255FF1" w:rsidRDefault="00EA1CE6" w:rsidP="00263570">
            <w:pPr>
              <w:pStyle w:val="Style"/>
              <w:shd w:val="clear" w:color="auto" w:fill="FFFFFF"/>
              <w:spacing w:line="216" w:lineRule="exact"/>
              <w:ind w:left="14" w:right="29"/>
              <w:jc w:val="both"/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</w:pPr>
          </w:p>
          <w:p w14:paraId="0CBDC0FC" w14:textId="77777777" w:rsidR="00EA1CE6" w:rsidRPr="00255FF1" w:rsidRDefault="00EA1CE6" w:rsidP="00263570">
            <w:pPr>
              <w:pStyle w:val="Style"/>
              <w:shd w:val="clear" w:color="auto" w:fill="FFFFFF"/>
              <w:spacing w:line="216" w:lineRule="exact"/>
              <w:ind w:left="14" w:right="29"/>
              <w:jc w:val="both"/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>Lecture de l'Evangile : Mt</w:t>
            </w:r>
            <w:r w:rsidR="007C74DC"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>2,</w:t>
            </w:r>
            <w:r w:rsidR="008F7BBA"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>9-11</w:t>
            </w: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</w:p>
          <w:p w14:paraId="66A1300D" w14:textId="77777777" w:rsidR="008640DA" w:rsidRPr="00255FF1" w:rsidRDefault="008640DA" w:rsidP="00196870">
            <w:pPr>
              <w:pStyle w:val="Style"/>
              <w:shd w:val="clear" w:color="auto" w:fill="FFFFFF"/>
              <w:spacing w:line="216" w:lineRule="exact"/>
              <w:ind w:right="29"/>
              <w:jc w:val="both"/>
              <w:rPr>
                <w:rFonts w:ascii="Times New Roman" w:hAnsi="Times New Roman" w:cs="Times New Roman"/>
                <w:i/>
              </w:rPr>
            </w:pPr>
          </w:p>
          <w:p w14:paraId="50BD5EE1" w14:textId="52BE0E43" w:rsidR="00F82272" w:rsidRPr="00255FF1" w:rsidRDefault="00E36FCC" w:rsidP="00F82272">
            <w:pPr>
              <w:shd w:val="clear" w:color="auto" w:fill="FFFFFF"/>
              <w:rPr>
                <w:sz w:val="24"/>
                <w:szCs w:val="24"/>
              </w:rPr>
            </w:pPr>
            <w:r w:rsidRPr="00255FF1">
              <w:rPr>
                <w:sz w:val="24"/>
                <w:szCs w:val="24"/>
              </w:rPr>
              <w:t>«</w:t>
            </w:r>
            <w:r w:rsidR="00255FF1" w:rsidRPr="00255FF1">
              <w:rPr>
                <w:sz w:val="24"/>
                <w:szCs w:val="24"/>
              </w:rPr>
              <w:t xml:space="preserve"> Les Mages </w:t>
            </w:r>
            <w:r w:rsidR="008640DA" w:rsidRPr="00255FF1">
              <w:rPr>
                <w:sz w:val="24"/>
                <w:szCs w:val="24"/>
              </w:rPr>
              <w:t>se mirent en route</w:t>
            </w:r>
            <w:r w:rsidR="004823DF" w:rsidRPr="00255FF1">
              <w:rPr>
                <w:sz w:val="24"/>
                <w:szCs w:val="24"/>
              </w:rPr>
              <w:t>.</w:t>
            </w:r>
            <w:r w:rsidR="00F82272" w:rsidRPr="00255FF1">
              <w:rPr>
                <w:sz w:val="24"/>
                <w:szCs w:val="24"/>
              </w:rPr>
              <w:t> Et voici</w:t>
            </w:r>
            <w:r w:rsidRPr="00255FF1">
              <w:rPr>
                <w:sz w:val="24"/>
                <w:szCs w:val="24"/>
              </w:rPr>
              <w:t xml:space="preserve"> que l'étoile qu'ils avaient vue se lever les précédait ; elle vint s'arrêter au-dessus du lieu où se trouvait l'enfant. Quand ils virent l'étoile, ils éprouvèrent une très grande joie. En entrant dans la maison, ils virent l'enfant avec Marie sa mère ; et, tombant à</w:t>
            </w:r>
            <w:r w:rsidR="00F82272" w:rsidRPr="00255FF1">
              <w:rPr>
                <w:sz w:val="24"/>
                <w:szCs w:val="24"/>
              </w:rPr>
              <w:t xml:space="preserve"> ses pieds</w:t>
            </w:r>
            <w:r w:rsidRPr="00255FF1">
              <w:rPr>
                <w:sz w:val="24"/>
                <w:szCs w:val="24"/>
              </w:rPr>
              <w:t>, ils se prosternèrent devant lui</w:t>
            </w:r>
            <w:r w:rsidR="00F82272" w:rsidRPr="00255FF1">
              <w:rPr>
                <w:sz w:val="24"/>
                <w:szCs w:val="24"/>
              </w:rPr>
              <w:t>. Ils ouvrirent leurs coffrets et lui offrirent leurs présents : de l’or, de l’encens et de la myrrhe. De l'or, comme ce qu’on offre à un roi ! De l'encens, ce parfum qui monte vers Dieu !  Et de la myrrhe, cette huile utilisée pour parfumer les morts.</w:t>
            </w:r>
            <w:r w:rsidR="00F82B93" w:rsidRPr="00255FF1">
              <w:rPr>
                <w:sz w:val="24"/>
                <w:szCs w:val="24"/>
              </w:rPr>
              <w:t> »</w:t>
            </w:r>
          </w:p>
          <w:p w14:paraId="0BEDB6C2" w14:textId="77777777" w:rsidR="00EA1CE6" w:rsidRPr="00255FF1" w:rsidRDefault="00EA1CE6" w:rsidP="00B97BD1">
            <w:pPr>
              <w:pStyle w:val="Style"/>
              <w:shd w:val="clear" w:color="auto" w:fill="FFFFFF"/>
              <w:spacing w:line="216" w:lineRule="exact"/>
              <w:ind w:right="29"/>
              <w:jc w:val="both"/>
              <w:rPr>
                <w:rFonts w:ascii="Times New Roman" w:hAnsi="Times New Roman" w:cs="Times New Roman"/>
                <w:i/>
                <w:color w:val="000000"/>
                <w:w w:val="110"/>
                <w:shd w:val="clear" w:color="auto" w:fill="FFFFFF"/>
                <w:lang w:bidi="he-IL"/>
              </w:rPr>
            </w:pPr>
          </w:p>
          <w:p w14:paraId="3988DBDC" w14:textId="77777777" w:rsidR="007C74DC" w:rsidRPr="00255FF1" w:rsidRDefault="00DA5DB7" w:rsidP="00F324D4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Montrer</w:t>
            </w:r>
            <w:r w:rsidR="00EA1CE6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  <w:r w:rsidR="001B6404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à tous </w:t>
            </w:r>
            <w:r w:rsidR="00B97BD1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le santon de </w:t>
            </w:r>
            <w:r w:rsidR="00EA1CE6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l'enfant Jésus</w:t>
            </w:r>
            <w:r w:rsidR="00EA0D8C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  <w:r w:rsidR="001B6404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en l’élevant </w:t>
            </w:r>
            <w:r w:rsidR="00EA0D8C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puis le déposer</w:t>
            </w:r>
            <w:r w:rsidR="00EA1CE6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sur l'étoile</w:t>
            </w:r>
            <w:r w:rsidR="007C74DC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en disant :</w:t>
            </w:r>
          </w:p>
          <w:p w14:paraId="52676747" w14:textId="77777777" w:rsidR="007C74DC" w:rsidRPr="00255FF1" w:rsidRDefault="007C74DC" w:rsidP="00F324D4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« Seigneur Tu es l’étoile qui nous guide. »</w:t>
            </w:r>
          </w:p>
          <w:p w14:paraId="63F1FF42" w14:textId="77777777" w:rsidR="000D7FE9" w:rsidRPr="00255FF1" w:rsidRDefault="00EA1CE6" w:rsidP="00263570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(Le rapport étoile/Jésus se fait ainsi d'une façon visuelle sans besoin </w:t>
            </w:r>
            <w:r w:rsidR="007C74DC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d'explications.</w:t>
            </w: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)</w:t>
            </w:r>
          </w:p>
          <w:p w14:paraId="55DA7977" w14:textId="77777777" w:rsidR="007E22DE" w:rsidRPr="00255FF1" w:rsidRDefault="007E22DE" w:rsidP="00263570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Montrer les santons des mages et les déposer. </w:t>
            </w:r>
          </w:p>
          <w:p w14:paraId="3972B90D" w14:textId="77777777" w:rsidR="007E22DE" w:rsidRPr="00255FF1" w:rsidRDefault="007E22DE" w:rsidP="00263570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« Seigneur, les mages ont suivi l’étoile et ils ont cru en toi</w:t>
            </w:r>
            <w:r w:rsidR="002355F3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.</w:t>
            </w:r>
          </w:p>
          <w:p w14:paraId="0131F401" w14:textId="77B40720" w:rsidR="007E22DE" w:rsidRPr="00255FF1" w:rsidRDefault="007E22DE" w:rsidP="00263570">
            <w:pPr>
              <w:rPr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Nous aussi, nous croyons que Tu es le </w:t>
            </w:r>
            <w:r w:rsidR="00255FF1"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>Sauveur !</w:t>
            </w:r>
            <w:r w:rsidRPr="00255FF1">
              <w:rPr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 » </w:t>
            </w:r>
          </w:p>
        </w:tc>
        <w:tc>
          <w:tcPr>
            <w:tcW w:w="1559" w:type="dxa"/>
          </w:tcPr>
          <w:p w14:paraId="746A7A64" w14:textId="77777777" w:rsidR="00EA1CE6" w:rsidRPr="00255FF1" w:rsidRDefault="00EA1CE6" w:rsidP="00263570">
            <w:pPr>
              <w:rPr>
                <w:sz w:val="24"/>
                <w:szCs w:val="24"/>
              </w:rPr>
            </w:pPr>
          </w:p>
        </w:tc>
      </w:tr>
      <w:tr w:rsidR="00EA1CE6" w:rsidRPr="00255FF1" w14:paraId="50B7AC45" w14:textId="77777777" w:rsidTr="007F360C">
        <w:tc>
          <w:tcPr>
            <w:tcW w:w="8859" w:type="dxa"/>
          </w:tcPr>
          <w:p w14:paraId="221B1A41" w14:textId="77777777" w:rsidR="00292E2D" w:rsidRPr="00255FF1" w:rsidRDefault="00292E2D" w:rsidP="000D7FE9">
            <w:pPr>
              <w:pStyle w:val="Style"/>
              <w:shd w:val="clear" w:color="auto" w:fill="FFFFFF"/>
              <w:spacing w:line="216" w:lineRule="exact"/>
              <w:ind w:left="14" w:right="29"/>
              <w:jc w:val="both"/>
              <w:rPr>
                <w:rFonts w:ascii="Times New Roman" w:hAnsi="Times New Roman" w:cs="Times New Roman"/>
                <w:b/>
                <w:bdr w:val="single" w:sz="4" w:space="0" w:color="auto"/>
              </w:rPr>
            </w:pPr>
          </w:p>
          <w:p w14:paraId="04CAEB8F" w14:textId="2A6A2C48" w:rsidR="00B1375A" w:rsidRDefault="00EA1CE6" w:rsidP="000D7FE9">
            <w:pPr>
              <w:pStyle w:val="Style"/>
              <w:shd w:val="clear" w:color="auto" w:fill="FFFFFF"/>
              <w:spacing w:line="216" w:lineRule="exact"/>
              <w:ind w:left="14" w:right="29"/>
              <w:jc w:val="both"/>
              <w:rPr>
                <w:rFonts w:ascii="Times New Roman" w:hAnsi="Times New Roman" w:cs="Times New Roman"/>
                <w:b/>
                <w:bdr w:val="single" w:sz="4" w:space="0" w:color="auto"/>
              </w:rPr>
            </w:pPr>
            <w:r w:rsidRPr="00255FF1">
              <w:rPr>
                <w:rFonts w:ascii="Times New Roman" w:hAnsi="Times New Roman" w:cs="Times New Roman"/>
                <w:b/>
                <w:bdr w:val="single" w:sz="4" w:space="0" w:color="auto"/>
              </w:rPr>
              <w:t>Temps de l’action de grâces</w:t>
            </w:r>
            <w:r w:rsidR="00B1375A" w:rsidRPr="00255FF1">
              <w:rPr>
                <w:rFonts w:ascii="Times New Roman" w:hAnsi="Times New Roman" w:cs="Times New Roman"/>
                <w:b/>
                <w:bdr w:val="single" w:sz="4" w:space="0" w:color="auto"/>
              </w:rPr>
              <w:t xml:space="preserve"> </w:t>
            </w:r>
          </w:p>
          <w:p w14:paraId="46317E21" w14:textId="77777777" w:rsidR="007F360C" w:rsidRPr="00255FF1" w:rsidRDefault="007F360C" w:rsidP="000D7FE9">
            <w:pPr>
              <w:pStyle w:val="Style"/>
              <w:shd w:val="clear" w:color="auto" w:fill="FFFFFF"/>
              <w:spacing w:line="216" w:lineRule="exact"/>
              <w:ind w:left="14" w:right="29"/>
              <w:jc w:val="both"/>
              <w:rPr>
                <w:rFonts w:ascii="Times New Roman" w:hAnsi="Times New Roman" w:cs="Times New Roman"/>
                <w:b/>
                <w:bdr w:val="single" w:sz="4" w:space="0" w:color="auto"/>
              </w:rPr>
            </w:pPr>
          </w:p>
          <w:p w14:paraId="77BB8C69" w14:textId="77777777" w:rsidR="00B1375A" w:rsidRPr="00255FF1" w:rsidRDefault="00B1375A" w:rsidP="00F324D4">
            <w:pPr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</w:pPr>
            <w:r w:rsidRPr="00255FF1">
              <w:rPr>
                <w:b/>
                <w:sz w:val="24"/>
                <w:szCs w:val="24"/>
              </w:rPr>
              <w:t>Animateur </w:t>
            </w:r>
            <w:r w:rsidRPr="00255FF1">
              <w:rPr>
                <w:sz w:val="24"/>
                <w:szCs w:val="24"/>
              </w:rPr>
              <w:t xml:space="preserve">: </w:t>
            </w:r>
            <w:r w:rsidR="002355F3" w:rsidRPr="00255FF1">
              <w:rPr>
                <w:sz w:val="24"/>
                <w:szCs w:val="24"/>
              </w:rPr>
              <w:t>« 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Comme les mages, nous allons pr</w:t>
            </w:r>
            <w:r w:rsidRPr="00255FF1">
              <w:rPr>
                <w:color w:val="070707"/>
                <w:w w:val="110"/>
                <w:sz w:val="24"/>
                <w:szCs w:val="24"/>
                <w:shd w:val="clear" w:color="auto" w:fill="FFFFFF"/>
                <w:lang w:bidi="he-IL"/>
              </w:rPr>
              <w:t>i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er et adorer le Seigneur. Nous nous prosternons</w:t>
            </w:r>
            <w:r w:rsidR="00E7052B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(montrer le geste)</w:t>
            </w:r>
            <w:r w:rsidR="00F82B93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 ;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prenons un petit moment de silence pour penser </w:t>
            </w:r>
            <w:r w:rsidRPr="00255FF1">
              <w:rPr>
                <w:color w:val="000000"/>
                <w:w w:val="106"/>
                <w:sz w:val="24"/>
                <w:szCs w:val="24"/>
                <w:shd w:val="clear" w:color="auto" w:fill="FFFFFF"/>
                <w:lang w:bidi="he-IL"/>
              </w:rPr>
              <w:t xml:space="preserve">à 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Jésus.</w:t>
            </w:r>
            <w:r w:rsidR="002355F3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 »</w:t>
            </w: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</w:p>
          <w:p w14:paraId="71069293" w14:textId="508247FE" w:rsidR="00B1375A" w:rsidRPr="00255FF1" w:rsidRDefault="00B1375A" w:rsidP="000D7FE9">
            <w:pPr>
              <w:pStyle w:val="Style"/>
              <w:shd w:val="clear" w:color="auto" w:fill="FFFFFF"/>
              <w:spacing w:line="216" w:lineRule="exact"/>
              <w:ind w:right="29"/>
              <w:jc w:val="both"/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>Prière</w:t>
            </w:r>
            <w:r w:rsidR="00255FF1"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  <w:r w:rsidRPr="00255FF1"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  <w:t xml:space="preserve">: </w:t>
            </w:r>
          </w:p>
          <w:p w14:paraId="24320A1D" w14:textId="77777777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Comme les Mages, Seigneur, nous nous sommes mis en route pour te découvrir,</w:t>
            </w:r>
          </w:p>
          <w:p w14:paraId="2EBAC5FD" w14:textId="77777777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Toi, Jésus, couché dans une mangeoire,</w:t>
            </w:r>
          </w:p>
          <w:p w14:paraId="4E4A5160" w14:textId="1E8AEF7C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Tu nous attends</w:t>
            </w:r>
            <w:r w:rsidR="00255FF1" w:rsidRPr="00255FF1">
              <w:rPr>
                <w:i/>
                <w:sz w:val="24"/>
                <w:szCs w:val="24"/>
              </w:rPr>
              <w:t>.</w:t>
            </w:r>
          </w:p>
          <w:p w14:paraId="1420C13F" w14:textId="77777777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Tu veux être notre ami.</w:t>
            </w:r>
          </w:p>
          <w:p w14:paraId="47A23A8B" w14:textId="77777777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Tu es pour nous l’étoile qui brille dans la nuit.</w:t>
            </w:r>
          </w:p>
          <w:p w14:paraId="35ACCA3A" w14:textId="53123AEB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Tu nous conduis, tu guides nos pas.</w:t>
            </w:r>
          </w:p>
          <w:p w14:paraId="40D6E3D8" w14:textId="73C085C3" w:rsidR="00F65256" w:rsidRPr="00255FF1" w:rsidRDefault="00F65256" w:rsidP="00F82B93">
            <w:pPr>
              <w:jc w:val="center"/>
              <w:rPr>
                <w:i/>
                <w:sz w:val="24"/>
                <w:szCs w:val="24"/>
              </w:rPr>
            </w:pPr>
            <w:r w:rsidRPr="00255FF1">
              <w:rPr>
                <w:i/>
                <w:sz w:val="24"/>
                <w:szCs w:val="24"/>
              </w:rPr>
              <w:t>Jésus, nous te disons « Merci ».</w:t>
            </w:r>
          </w:p>
          <w:p w14:paraId="0EEFA7F8" w14:textId="77777777" w:rsidR="00EA1CE6" w:rsidRPr="00255FF1" w:rsidRDefault="002D6CA6" w:rsidP="002355F3">
            <w:pPr>
              <w:pStyle w:val="Style"/>
              <w:shd w:val="clear" w:color="auto" w:fill="FFFFFF"/>
              <w:spacing w:line="240" w:lineRule="exact"/>
              <w:ind w:right="4171"/>
              <w:jc w:val="both"/>
              <w:rPr>
                <w:rFonts w:ascii="Times New Roman" w:hAnsi="Times New Roman" w:cs="Times New Roman"/>
              </w:rPr>
            </w:pPr>
            <w:r w:rsidRPr="00255FF1">
              <w:rPr>
                <w:rFonts w:ascii="Times New Roman" w:hAnsi="Times New Roman" w:cs="Times New Roman"/>
              </w:rPr>
              <w:t xml:space="preserve"> </w:t>
            </w:r>
          </w:p>
          <w:p w14:paraId="1B0B880C" w14:textId="77777777" w:rsidR="002355F3" w:rsidRPr="00255FF1" w:rsidRDefault="002355F3" w:rsidP="002355F3">
            <w:pPr>
              <w:pStyle w:val="Style"/>
              <w:shd w:val="clear" w:color="auto" w:fill="FFFFFF"/>
              <w:spacing w:line="240" w:lineRule="exact"/>
              <w:ind w:right="4171"/>
              <w:jc w:val="both"/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</w:rPr>
              <w:t>Chant au choix.</w:t>
            </w:r>
          </w:p>
        </w:tc>
        <w:tc>
          <w:tcPr>
            <w:tcW w:w="1559" w:type="dxa"/>
          </w:tcPr>
          <w:p w14:paraId="246EFB9E" w14:textId="77777777" w:rsidR="00EA1CE6" w:rsidRPr="00255FF1" w:rsidRDefault="00EA1CE6" w:rsidP="00263570">
            <w:pPr>
              <w:rPr>
                <w:sz w:val="24"/>
                <w:szCs w:val="24"/>
              </w:rPr>
            </w:pPr>
          </w:p>
        </w:tc>
      </w:tr>
      <w:tr w:rsidR="00EA1CE6" w:rsidRPr="00255FF1" w14:paraId="494975AD" w14:textId="77777777" w:rsidTr="007F360C">
        <w:tc>
          <w:tcPr>
            <w:tcW w:w="8859" w:type="dxa"/>
          </w:tcPr>
          <w:p w14:paraId="3158C509" w14:textId="77777777" w:rsidR="00F65256" w:rsidRPr="00255FF1" w:rsidRDefault="00EA1CE6" w:rsidP="00263570">
            <w:pPr>
              <w:pStyle w:val="Style"/>
              <w:shd w:val="clear" w:color="auto" w:fill="FFFFFF"/>
              <w:spacing w:before="4" w:line="240" w:lineRule="exact"/>
              <w:ind w:left="14" w:right="33"/>
              <w:jc w:val="both"/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b/>
                <w:bdr w:val="single" w:sz="4" w:space="0" w:color="auto"/>
              </w:rPr>
              <w:t>Envoi :</w:t>
            </w:r>
            <w:r w:rsidRPr="00255FF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58BA850" w14:textId="583030B4" w:rsidR="00B1375A" w:rsidRPr="00255FF1" w:rsidRDefault="00F82B93" w:rsidP="00263570">
            <w:pPr>
              <w:pStyle w:val="Style"/>
              <w:shd w:val="clear" w:color="auto" w:fill="FFFFFF"/>
              <w:spacing w:before="4" w:line="240" w:lineRule="exact"/>
              <w:ind w:left="14" w:right="33"/>
              <w:jc w:val="both"/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« </w:t>
            </w:r>
            <w:r w:rsidR="00F65256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L</w:t>
            </w:r>
            <w:r w:rsidR="00B1375A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es mages sont repartis par un autre chemin. Nous aussi, nous allons repartir</w:t>
            </w:r>
            <w:r w:rsidR="00B1375A" w:rsidRPr="00255FF1">
              <w:rPr>
                <w:rFonts w:ascii="Times New Roman" w:hAnsi="Times New Roman" w:cs="Times New Roman"/>
                <w:color w:val="070707"/>
                <w:w w:val="110"/>
                <w:shd w:val="clear" w:color="auto" w:fill="FFFFFF"/>
                <w:lang w:bidi="he-IL"/>
              </w:rPr>
              <w:t xml:space="preserve">. </w:t>
            </w:r>
            <w:r w:rsidR="00B1375A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Pour nous souvenir de cette célébration, pour nous rappeler que nous avons trouvé en nous le Sauveur, nous allons recevoir une étoile sur laquelle est po</w:t>
            </w:r>
            <w:r w:rsidR="007C74DC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sé</w:t>
            </w:r>
            <w:r w:rsidR="00B1375A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un lumignon. En l'allumant chaque soir, nous penserons que Jésus est notre étoile, notre </w:t>
            </w:r>
            <w:r w:rsidR="00255FF1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lumière !</w:t>
            </w:r>
            <w:r w:rsidR="00B1375A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</w:t>
            </w:r>
          </w:p>
          <w:p w14:paraId="49C4C7D3" w14:textId="068ED8CB" w:rsidR="00D37666" w:rsidRPr="00255FF1" w:rsidRDefault="00F65256" w:rsidP="00D37666">
            <w:pPr>
              <w:rPr>
                <w:b/>
                <w:sz w:val="24"/>
                <w:szCs w:val="24"/>
              </w:rPr>
            </w:pPr>
            <w:r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I</w:t>
            </w:r>
            <w:r w:rsidR="00B1375A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nviter les enfants </w:t>
            </w:r>
            <w:r w:rsidR="00B1375A" w:rsidRPr="00255FF1">
              <w:rPr>
                <w:color w:val="000000"/>
                <w:w w:val="106"/>
                <w:sz w:val="24"/>
                <w:szCs w:val="24"/>
                <w:shd w:val="clear" w:color="auto" w:fill="FFFFFF"/>
                <w:lang w:bidi="he-IL"/>
              </w:rPr>
              <w:t xml:space="preserve">à </w:t>
            </w:r>
            <w:r w:rsidR="00B1375A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venir chercher leur étoile et </w:t>
            </w:r>
            <w:r w:rsidR="00B1375A" w:rsidRPr="00255FF1">
              <w:rPr>
                <w:color w:val="000000"/>
                <w:w w:val="106"/>
                <w:sz w:val="24"/>
                <w:szCs w:val="24"/>
                <w:shd w:val="clear" w:color="auto" w:fill="FFFFFF"/>
                <w:lang w:bidi="he-IL"/>
              </w:rPr>
              <w:t xml:space="preserve">à </w:t>
            </w:r>
            <w:r w:rsidR="00B1375A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la porter </w:t>
            </w:r>
            <w:r w:rsidR="00B1375A" w:rsidRPr="00255FF1">
              <w:rPr>
                <w:color w:val="000000"/>
                <w:w w:val="106"/>
                <w:sz w:val="24"/>
                <w:szCs w:val="24"/>
                <w:shd w:val="clear" w:color="auto" w:fill="FFFFFF"/>
                <w:lang w:bidi="he-IL"/>
              </w:rPr>
              <w:t xml:space="preserve">à </w:t>
            </w:r>
            <w:r w:rsidR="00B1375A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leurs parents.</w:t>
            </w:r>
            <w:r w:rsidR="00F82B93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 »</w:t>
            </w:r>
            <w:r w:rsidR="00B1375A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 </w:t>
            </w:r>
            <w:r w:rsidR="00D37666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 xml:space="preserve">Pendant </w:t>
            </w:r>
            <w:r w:rsidR="00255FF1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ce temps</w:t>
            </w:r>
            <w:r w:rsidR="00D37666" w:rsidRPr="00255FF1">
              <w:rPr>
                <w:color w:val="000000"/>
                <w:w w:val="110"/>
                <w:sz w:val="24"/>
                <w:szCs w:val="24"/>
                <w:shd w:val="clear" w:color="auto" w:fill="FFFFFF"/>
                <w:lang w:bidi="he-IL"/>
              </w:rPr>
              <w:t>, chantons…</w:t>
            </w:r>
          </w:p>
          <w:p w14:paraId="1D32BD6D" w14:textId="77777777" w:rsidR="00D37666" w:rsidRPr="00255FF1" w:rsidRDefault="002355F3" w:rsidP="000D7FE9">
            <w:pPr>
              <w:pStyle w:val="Style"/>
              <w:shd w:val="clear" w:color="auto" w:fill="FFFFFF"/>
              <w:spacing w:line="240" w:lineRule="exact"/>
              <w:ind w:right="4171"/>
              <w:jc w:val="both"/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</w:rPr>
              <w:t xml:space="preserve">Chant </w:t>
            </w:r>
            <w:r w:rsidR="00196870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(au</w:t>
            </w:r>
            <w:r w:rsidR="00D37666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choix)</w:t>
            </w:r>
          </w:p>
          <w:p w14:paraId="3E99B4EC" w14:textId="77777777" w:rsidR="00EA1CE6" w:rsidRPr="00255FF1" w:rsidRDefault="00EA1CE6" w:rsidP="000D7FE9">
            <w:pPr>
              <w:pStyle w:val="Style"/>
              <w:shd w:val="clear" w:color="auto" w:fill="FFFFFF"/>
              <w:spacing w:line="249" w:lineRule="exact"/>
              <w:ind w:right="489"/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  <w:b/>
              </w:rPr>
              <w:t>Bénédiction finale</w:t>
            </w:r>
          </w:p>
          <w:p w14:paraId="29BE8FA9" w14:textId="77777777" w:rsidR="00EA1CE6" w:rsidRPr="00255FF1" w:rsidRDefault="002355F3" w:rsidP="00C118C9">
            <w:pPr>
              <w:pStyle w:val="Style"/>
              <w:shd w:val="clear" w:color="auto" w:fill="FFFFFF"/>
              <w:spacing w:line="240" w:lineRule="exact"/>
              <w:ind w:right="4171"/>
              <w:jc w:val="both"/>
              <w:rPr>
                <w:rFonts w:ascii="Times New Roman" w:hAnsi="Times New Roman" w:cs="Times New Roman"/>
                <w:b/>
                <w:color w:val="000000"/>
                <w:w w:val="110"/>
                <w:shd w:val="clear" w:color="auto" w:fill="FFFFFF"/>
                <w:lang w:bidi="he-IL"/>
              </w:rPr>
            </w:pPr>
            <w:r w:rsidRPr="00255FF1">
              <w:rPr>
                <w:rFonts w:ascii="Times New Roman" w:hAnsi="Times New Roman" w:cs="Times New Roman"/>
              </w:rPr>
              <w:t xml:space="preserve">Chant </w:t>
            </w:r>
            <w:r w:rsidR="00196870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>(au</w:t>
            </w:r>
            <w:r w:rsidR="00D37666" w:rsidRPr="00255FF1">
              <w:rPr>
                <w:rFonts w:ascii="Times New Roman" w:hAnsi="Times New Roman" w:cs="Times New Roman"/>
                <w:color w:val="000000"/>
                <w:w w:val="110"/>
                <w:shd w:val="clear" w:color="auto" w:fill="FFFFFF"/>
                <w:lang w:bidi="he-IL"/>
              </w:rPr>
              <w:t xml:space="preserve"> choix)</w:t>
            </w:r>
          </w:p>
        </w:tc>
        <w:tc>
          <w:tcPr>
            <w:tcW w:w="1559" w:type="dxa"/>
          </w:tcPr>
          <w:p w14:paraId="0E9A1CA4" w14:textId="77777777" w:rsidR="00EA1CE6" w:rsidRPr="00255FF1" w:rsidRDefault="00EA1CE6" w:rsidP="00263570">
            <w:pPr>
              <w:rPr>
                <w:sz w:val="24"/>
                <w:szCs w:val="24"/>
              </w:rPr>
            </w:pPr>
          </w:p>
        </w:tc>
      </w:tr>
    </w:tbl>
    <w:p w14:paraId="22344D3C" w14:textId="77777777" w:rsidR="00C118C9" w:rsidRPr="00255FF1" w:rsidRDefault="00C118C9" w:rsidP="00263570">
      <w:pPr>
        <w:jc w:val="both"/>
        <w:rPr>
          <w:sz w:val="24"/>
          <w:szCs w:val="24"/>
        </w:rPr>
      </w:pPr>
    </w:p>
    <w:p w14:paraId="4B83B30A" w14:textId="6B0C7600" w:rsidR="00C916A6" w:rsidRPr="00255FF1" w:rsidRDefault="00000000" w:rsidP="00C916A6">
      <w:pPr>
        <w:jc w:val="both"/>
        <w:rPr>
          <w:sz w:val="24"/>
          <w:szCs w:val="24"/>
        </w:rPr>
      </w:pPr>
      <w:r w:rsidRPr="00255FF1">
        <w:rPr>
          <w:noProof/>
          <w:sz w:val="24"/>
          <w:szCs w:val="24"/>
        </w:rPr>
        <w:pict w14:anchorId="0F9C93DE"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2064" type="#_x0000_t12" style="position:absolute;left:0;text-align:left;margin-left:274.95pt;margin-top:489.75pt;width:242pt;height:208pt;z-index:251660800" wrapcoords="10265 -225 8127 6975 -214 7875 -428 8100 2566 10575 5774 14175 3636 21375 17750 21375 15612 14175 18820 10575 21814 8325 20958 7650 13259 6975 11121 -225 10265 -225">
            <v:textbox style="mso-next-textbox:#_x0000_s2064">
              <w:txbxContent>
                <w:p w14:paraId="63857A2B" w14:textId="77777777" w:rsidR="00C916A6" w:rsidRDefault="00000000" w:rsidP="00C916A6">
                  <w:r>
                    <w:pict w14:anchorId="2372E654"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255FF1">
        <w:rPr>
          <w:noProof/>
          <w:sz w:val="24"/>
          <w:szCs w:val="24"/>
        </w:rPr>
        <w:pict w14:anchorId="04E15B28">
          <v:shape id="_x0000_s2063" type="#_x0000_t12" style="position:absolute;left:0;text-align:left;margin-left:4.5pt;margin-top:499.75pt;width:242pt;height:208pt;z-index:251659776" wrapcoords="10265 -225 8127 6975 -214 7875 -428 8100 2566 10575 5774 14175 3636 21375 17750 21375 15612 14175 18820 10575 21814 8325 20958 7650 13259 6975 11121 -225 10265 -225">
            <v:textbox style="mso-next-textbox:#_x0000_s2063">
              <w:txbxContent>
                <w:p w14:paraId="076E7803" w14:textId="77777777" w:rsidR="00C916A6" w:rsidRDefault="00000000" w:rsidP="00C916A6">
                  <w:r>
                    <w:pict w14:anchorId="09FAE016">
                      <v:shape id="_x0000_i1028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255FF1">
        <w:rPr>
          <w:noProof/>
          <w:sz w:val="24"/>
          <w:szCs w:val="24"/>
        </w:rPr>
        <w:pict w14:anchorId="5472C726">
          <v:shape id="_x0000_s2062" type="#_x0000_t12" style="position:absolute;left:0;text-align:left;margin-left:274.95pt;margin-top:297.85pt;width:242pt;height:208pt;z-index:251658752" wrapcoords="10265 -225 8127 6975 -214 7875 -428 8100 2566 10575 5774 14175 3636 21375 17750 21375 15612 14175 18820 10575 21814 8325 20958 7650 13259 6975 11121 -225 10265 -225">
            <v:textbox style="mso-next-textbox:#_x0000_s2062">
              <w:txbxContent>
                <w:p w14:paraId="4DFE7C90" w14:textId="77777777" w:rsidR="00C916A6" w:rsidRDefault="00000000" w:rsidP="00C916A6">
                  <w:r>
                    <w:pict w14:anchorId="78736EFA">
                      <v:shape id="_x0000_i1030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</w:txbxContent>
            </v:textbox>
            <w10:wrap type="square"/>
          </v:shape>
        </w:pict>
      </w:r>
      <w:r w:rsidRPr="00255FF1">
        <w:rPr>
          <w:noProof/>
          <w:sz w:val="24"/>
          <w:szCs w:val="24"/>
        </w:rPr>
        <w:pict w14:anchorId="524EF0CB">
          <v:shape id="_x0000_s2061" type="#_x0000_t12" style="position:absolute;left:0;text-align:left;margin-left:11.05pt;margin-top:297.85pt;width:242pt;height:208pt;z-index:251657728" wrapcoords="10265 -225 8127 6975 -214 7875 -428 8100 2566 10575 5774 14175 3636 21375 17750 21375 15612 14175 18820 10575 21814 8325 20958 7650 13259 6975 11121 -225 10265 -225">
            <v:textbox style="mso-next-textbox:#_x0000_s2061">
              <w:txbxContent>
                <w:p w14:paraId="37FE7C6A" w14:textId="77777777" w:rsidR="00C916A6" w:rsidRDefault="00000000" w:rsidP="00C916A6">
                  <w:r>
                    <w:pict w14:anchorId="7F75557E">
                      <v:shape id="_x0000_i1032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  <w:p w14:paraId="38F7C3ED" w14:textId="77777777" w:rsidR="00C916A6" w:rsidRDefault="00C916A6" w:rsidP="00C916A6"/>
              </w:txbxContent>
            </v:textbox>
            <w10:wrap type="square"/>
          </v:shape>
        </w:pict>
      </w:r>
      <w:r w:rsidRPr="00255FF1">
        <w:rPr>
          <w:noProof/>
          <w:sz w:val="24"/>
          <w:szCs w:val="24"/>
        </w:rPr>
        <w:pict w14:anchorId="39787C7B">
          <v:shape id="_x0000_s2060" type="#_x0000_t12" style="position:absolute;left:0;text-align:left;margin-left:274.95pt;margin-top:84.45pt;width:242pt;height:208pt;z-index:251656704" wrapcoords="10265 -225 8127 6975 -214 7875 -428 8100 2566 10575 5774 14175 3636 21375 17750 21375 15612 14175 18820 10575 21814 8325 20958 7650 13259 6975 11121 -225 10265 -225">
            <v:textbox style="mso-next-textbox:#_x0000_s2060">
              <w:txbxContent>
                <w:p w14:paraId="4C772834" w14:textId="77777777" w:rsidR="00C916A6" w:rsidRDefault="00000000" w:rsidP="00C916A6">
                  <w:r>
                    <w:pict w14:anchorId="535DB989">
                      <v:shape id="_x0000_i1034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  <w:p w14:paraId="124E3161" w14:textId="77777777" w:rsidR="00C916A6" w:rsidRDefault="00C916A6" w:rsidP="00C916A6"/>
              </w:txbxContent>
            </v:textbox>
            <w10:wrap type="square"/>
          </v:shape>
        </w:pict>
      </w:r>
      <w:r w:rsidRPr="00255FF1">
        <w:rPr>
          <w:noProof/>
          <w:sz w:val="24"/>
          <w:szCs w:val="24"/>
        </w:rPr>
        <w:pict w14:anchorId="5E4C4144">
          <v:shape id="_x0000_s2059" type="#_x0000_t12" style="position:absolute;left:0;text-align:left;margin-left:11.05pt;margin-top:84.45pt;width:242pt;height:208pt;z-index:251655680" wrapcoords="10265 -225 8127 6975 -214 7875 -428 8100 2566 10575 5774 14175 3636 21375 17750 21375 15612 14175 18820 10575 21814 8325 20958 7650 13259 6975 11121 -225 10265 -225">
            <v:textbox style="mso-next-textbox:#_x0000_s2059">
              <w:txbxContent>
                <w:p w14:paraId="27CE5FEC" w14:textId="77777777" w:rsidR="00C916A6" w:rsidRDefault="00000000" w:rsidP="00C916A6">
                  <w:r>
                    <w:pict w14:anchorId="4DA392DD">
                      <v:shape id="_x0000_i1036" type="#_x0000_t144" style="width:73.95pt;height:51.9pt" fillcolor="black">
                        <v:shadow color="#868686"/>
                        <v:textpath style="font-family:&quot;Arabic Typesetting&quot;" fitshape="t" trim="t" string="Tu es notre étoile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C916A6" w:rsidRPr="00255FF1">
        <w:rPr>
          <w:sz w:val="24"/>
          <w:szCs w:val="24"/>
        </w:rPr>
        <w:t xml:space="preserve">Découpe l’étoile </w:t>
      </w:r>
      <w:r w:rsidR="00255FF1" w:rsidRPr="00255FF1">
        <w:rPr>
          <w:sz w:val="24"/>
          <w:szCs w:val="24"/>
        </w:rPr>
        <w:t>ci-dessous</w:t>
      </w:r>
      <w:r w:rsidR="00C916A6" w:rsidRPr="00255FF1">
        <w:rPr>
          <w:sz w:val="24"/>
          <w:szCs w:val="24"/>
        </w:rPr>
        <w:t xml:space="preserve">. Décore-la et </w:t>
      </w:r>
      <w:proofErr w:type="spellStart"/>
      <w:r w:rsidR="00C916A6" w:rsidRPr="00255FF1">
        <w:rPr>
          <w:sz w:val="24"/>
          <w:szCs w:val="24"/>
        </w:rPr>
        <w:t>c</w:t>
      </w:r>
      <w:r w:rsidR="00FD5D8D" w:rsidRPr="00255FF1">
        <w:rPr>
          <w:sz w:val="24"/>
          <w:szCs w:val="24"/>
        </w:rPr>
        <w:t>olle-la</w:t>
      </w:r>
      <w:proofErr w:type="spellEnd"/>
      <w:r w:rsidR="00FD5D8D" w:rsidRPr="00255FF1">
        <w:rPr>
          <w:sz w:val="24"/>
          <w:szCs w:val="24"/>
        </w:rPr>
        <w:t xml:space="preserve"> sur un </w:t>
      </w:r>
      <w:proofErr w:type="spellStart"/>
      <w:r w:rsidR="00FD5D8D" w:rsidRPr="00255FF1">
        <w:rPr>
          <w:sz w:val="24"/>
          <w:szCs w:val="24"/>
        </w:rPr>
        <w:t>CD</w:t>
      </w:r>
      <w:r w:rsidR="00C916A6" w:rsidRPr="00255FF1">
        <w:rPr>
          <w:sz w:val="24"/>
          <w:szCs w:val="24"/>
        </w:rPr>
        <w:t>rom</w:t>
      </w:r>
      <w:proofErr w:type="spellEnd"/>
      <w:r w:rsidR="00C916A6" w:rsidRPr="00255FF1">
        <w:rPr>
          <w:sz w:val="24"/>
          <w:szCs w:val="24"/>
        </w:rPr>
        <w:t xml:space="preserve"> usagé</w:t>
      </w:r>
      <w:r w:rsidR="00DF5506">
        <w:rPr>
          <w:sz w:val="24"/>
          <w:szCs w:val="24"/>
        </w:rPr>
        <w:t>,</w:t>
      </w:r>
      <w:r w:rsidR="00C916A6" w:rsidRPr="00255FF1">
        <w:rPr>
          <w:sz w:val="24"/>
          <w:szCs w:val="24"/>
        </w:rPr>
        <w:t xml:space="preserve"> du côté argenté. Colle au centre une bougie chauffe-plat. </w:t>
      </w:r>
      <w:r w:rsidR="001F3256" w:rsidRPr="00255FF1">
        <w:rPr>
          <w:sz w:val="24"/>
          <w:szCs w:val="24"/>
        </w:rPr>
        <w:t>Tu peux dessiner l’enfant Jésus sur une feuille cartonnée</w:t>
      </w:r>
      <w:r w:rsidR="00867F8A" w:rsidRPr="00255FF1">
        <w:rPr>
          <w:sz w:val="24"/>
          <w:szCs w:val="24"/>
        </w:rPr>
        <w:t xml:space="preserve">, le découper </w:t>
      </w:r>
      <w:r w:rsidR="001F3256" w:rsidRPr="00255FF1">
        <w:rPr>
          <w:sz w:val="24"/>
          <w:szCs w:val="24"/>
        </w:rPr>
        <w:t>et le placer</w:t>
      </w:r>
      <w:r w:rsidR="00867F8A" w:rsidRPr="00255FF1">
        <w:rPr>
          <w:sz w:val="24"/>
          <w:szCs w:val="24"/>
        </w:rPr>
        <w:t xml:space="preserve"> devant la bougie</w:t>
      </w:r>
      <w:r w:rsidR="001F3256" w:rsidRPr="00255FF1">
        <w:rPr>
          <w:sz w:val="24"/>
          <w:szCs w:val="24"/>
        </w:rPr>
        <w:t xml:space="preserve">. </w:t>
      </w:r>
      <w:r w:rsidR="00C916A6" w:rsidRPr="00255FF1">
        <w:rPr>
          <w:sz w:val="24"/>
          <w:szCs w:val="24"/>
        </w:rPr>
        <w:t>Décore avec des éléments naturels (pignes de pin, feuilles...) que tu peux passer à la bombe dorée, des paillettes, des morceaux de guirlande…</w:t>
      </w:r>
      <w:proofErr w:type="spellStart"/>
      <w:r w:rsidR="00C916A6" w:rsidRPr="00255FF1">
        <w:rPr>
          <w:sz w:val="24"/>
          <w:szCs w:val="24"/>
        </w:rPr>
        <w:t>et</w:t>
      </w:r>
      <w:r w:rsidR="00DF5506">
        <w:rPr>
          <w:sz w:val="24"/>
          <w:szCs w:val="24"/>
        </w:rPr>
        <w:t>c</w:t>
      </w:r>
      <w:proofErr w:type="spellEnd"/>
      <w:r w:rsidR="00C916A6" w:rsidRPr="00255FF1">
        <w:rPr>
          <w:sz w:val="24"/>
          <w:szCs w:val="24"/>
        </w:rPr>
        <w:t xml:space="preserve"> ... Mets bien en valeur la forme de l’étoile </w:t>
      </w:r>
      <w:r w:rsidR="00867F8A" w:rsidRPr="00255FF1">
        <w:rPr>
          <w:sz w:val="24"/>
          <w:szCs w:val="24"/>
        </w:rPr>
        <w:t>en contournant par exemple avec un feutre fluo jaune</w:t>
      </w:r>
      <w:r w:rsidR="00255FF1" w:rsidRPr="00255FF1">
        <w:rPr>
          <w:sz w:val="24"/>
          <w:szCs w:val="24"/>
        </w:rPr>
        <w:t xml:space="preserve"> </w:t>
      </w:r>
      <w:r w:rsidR="00C916A6" w:rsidRPr="00255FF1">
        <w:rPr>
          <w:sz w:val="24"/>
          <w:szCs w:val="24"/>
        </w:rPr>
        <w:t>!</w:t>
      </w:r>
    </w:p>
    <w:sectPr w:rsidR="00C916A6" w:rsidRPr="00255FF1" w:rsidSect="00255FF1"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CFF2" w14:textId="77777777" w:rsidR="00D42B97" w:rsidRDefault="00D42B97" w:rsidP="00B17F43">
      <w:r>
        <w:separator/>
      </w:r>
    </w:p>
  </w:endnote>
  <w:endnote w:type="continuationSeparator" w:id="0">
    <w:p w14:paraId="642D2B20" w14:textId="77777777" w:rsidR="00D42B97" w:rsidRDefault="00D42B97" w:rsidP="00B1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AEF2" w14:textId="74DE054B" w:rsidR="00B17F43" w:rsidRDefault="001B6404" w:rsidP="00B17F43">
    <w:pPr>
      <w:pStyle w:val="Pieddepage"/>
    </w:pPr>
    <w:r>
      <w:rPr>
        <w:sz w:val="24"/>
        <w:szCs w:val="24"/>
      </w:rPr>
      <w:t xml:space="preserve"> </w:t>
    </w:r>
    <w:r w:rsidR="00D110B6">
      <w:rPr>
        <w:sz w:val="24"/>
        <w:szCs w:val="24"/>
      </w:rPr>
      <w:t xml:space="preserve">             </w:t>
    </w:r>
    <w:r>
      <w:rPr>
        <w:sz w:val="24"/>
        <w:szCs w:val="24"/>
      </w:rPr>
      <w:t xml:space="preserve">Catéchèse Par la Parole </w:t>
    </w:r>
    <w:r w:rsidR="00D110B6">
      <w:rPr>
        <w:sz w:val="24"/>
        <w:szCs w:val="24"/>
      </w:rPr>
      <w:t>–</w:t>
    </w:r>
    <w:r w:rsidR="007F360C">
      <w:rPr>
        <w:sz w:val="24"/>
        <w:szCs w:val="24"/>
      </w:rPr>
      <w:t xml:space="preserve"> </w:t>
    </w:r>
    <w:r w:rsidR="00D110B6">
      <w:rPr>
        <w:sz w:val="24"/>
        <w:szCs w:val="24"/>
      </w:rPr>
      <w:t xml:space="preserve">Module </w:t>
    </w:r>
    <w:r>
      <w:rPr>
        <w:sz w:val="24"/>
        <w:szCs w:val="24"/>
      </w:rPr>
      <w:t>Mages</w:t>
    </w:r>
    <w:r w:rsidR="007F360C">
      <w:rPr>
        <w:sz w:val="24"/>
        <w:szCs w:val="24"/>
      </w:rPr>
      <w:t xml:space="preserve"> –</w:t>
    </w:r>
    <w:r>
      <w:rPr>
        <w:sz w:val="24"/>
        <w:szCs w:val="24"/>
      </w:rPr>
      <w:t xml:space="preserve"> Célé</w:t>
    </w:r>
    <w:r w:rsidR="00B17F43" w:rsidRPr="00B17F43">
      <w:rPr>
        <w:sz w:val="24"/>
        <w:szCs w:val="24"/>
      </w:rPr>
      <w:t>bration</w:t>
    </w:r>
    <w:r w:rsidR="007F360C">
      <w:rPr>
        <w:sz w:val="24"/>
        <w:szCs w:val="24"/>
      </w:rPr>
      <w:t xml:space="preserve"> </w:t>
    </w:r>
    <w:r w:rsidR="00D110B6">
      <w:rPr>
        <w:sz w:val="24"/>
        <w:szCs w:val="24"/>
      </w:rPr>
      <w:t>-</w:t>
    </w:r>
    <w:r>
      <w:rPr>
        <w:sz w:val="24"/>
        <w:szCs w:val="24"/>
      </w:rPr>
      <w:t xml:space="preserve"> P</w:t>
    </w:r>
    <w:r w:rsidR="00B17F43" w:rsidRPr="00B17F43">
      <w:rPr>
        <w:sz w:val="24"/>
        <w:szCs w:val="24"/>
      </w:rPr>
      <w:t>etite</w:t>
    </w:r>
    <w:r>
      <w:rPr>
        <w:sz w:val="24"/>
        <w:szCs w:val="24"/>
      </w:rPr>
      <w:t xml:space="preserve"> </w:t>
    </w:r>
    <w:r w:rsidR="00B17F43" w:rsidRPr="00B17F43">
      <w:rPr>
        <w:sz w:val="24"/>
        <w:szCs w:val="24"/>
      </w:rPr>
      <w:t>enfance</w:t>
    </w:r>
    <w:r w:rsidR="00D110B6">
      <w:rPr>
        <w:sz w:val="24"/>
        <w:szCs w:val="24"/>
      </w:rPr>
      <w:t xml:space="preserve"> et Toute petite enfance</w:t>
    </w:r>
    <w:r w:rsidR="00B17F43">
      <w:tab/>
    </w:r>
    <w:r w:rsidR="00B17F43">
      <w:tab/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523E13">
      <w:rPr>
        <w:noProof/>
      </w:rPr>
      <w:t>1</w:t>
    </w:r>
    <w:r w:rsidR="00000000">
      <w:rPr>
        <w:noProof/>
      </w:rPr>
      <w:fldChar w:fldCharType="end"/>
    </w:r>
  </w:p>
  <w:p w14:paraId="5EA46E47" w14:textId="77777777" w:rsidR="00B17F43" w:rsidRDefault="00B17F4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0ABE5" w14:textId="77777777" w:rsidR="00D42B97" w:rsidRDefault="00D42B97" w:rsidP="00B17F43">
      <w:r>
        <w:separator/>
      </w:r>
    </w:p>
  </w:footnote>
  <w:footnote w:type="continuationSeparator" w:id="0">
    <w:p w14:paraId="154D1B4A" w14:textId="77777777" w:rsidR="00D42B97" w:rsidRDefault="00D42B97" w:rsidP="00B17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01C87"/>
    <w:multiLevelType w:val="hybridMultilevel"/>
    <w:tmpl w:val="30E05C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7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B45"/>
    <w:rsid w:val="00036557"/>
    <w:rsid w:val="00045553"/>
    <w:rsid w:val="00047F66"/>
    <w:rsid w:val="00097D10"/>
    <w:rsid w:val="000B56CD"/>
    <w:rsid w:val="000D7FE9"/>
    <w:rsid w:val="00100BAB"/>
    <w:rsid w:val="00184A9C"/>
    <w:rsid w:val="00187C59"/>
    <w:rsid w:val="00196870"/>
    <w:rsid w:val="001B5B45"/>
    <w:rsid w:val="001B63E8"/>
    <w:rsid w:val="001B6404"/>
    <w:rsid w:val="001C17FD"/>
    <w:rsid w:val="001D570A"/>
    <w:rsid w:val="001E5BB1"/>
    <w:rsid w:val="001F19D5"/>
    <w:rsid w:val="001F3256"/>
    <w:rsid w:val="00217C95"/>
    <w:rsid w:val="002355F3"/>
    <w:rsid w:val="00255FF1"/>
    <w:rsid w:val="00263570"/>
    <w:rsid w:val="00266106"/>
    <w:rsid w:val="00270FD5"/>
    <w:rsid w:val="00292E2D"/>
    <w:rsid w:val="00296D12"/>
    <w:rsid w:val="002D6CA6"/>
    <w:rsid w:val="002D7574"/>
    <w:rsid w:val="00317F6C"/>
    <w:rsid w:val="003307DE"/>
    <w:rsid w:val="00345AA1"/>
    <w:rsid w:val="00352DEA"/>
    <w:rsid w:val="00354C57"/>
    <w:rsid w:val="003B184A"/>
    <w:rsid w:val="003B4F81"/>
    <w:rsid w:val="003E4B6E"/>
    <w:rsid w:val="003E6248"/>
    <w:rsid w:val="003F0C1D"/>
    <w:rsid w:val="00463CE1"/>
    <w:rsid w:val="004823DF"/>
    <w:rsid w:val="00486949"/>
    <w:rsid w:val="004C494E"/>
    <w:rsid w:val="004D2004"/>
    <w:rsid w:val="004E4FCD"/>
    <w:rsid w:val="00523E13"/>
    <w:rsid w:val="005C3436"/>
    <w:rsid w:val="006116AC"/>
    <w:rsid w:val="00643888"/>
    <w:rsid w:val="00687202"/>
    <w:rsid w:val="00690B5B"/>
    <w:rsid w:val="006D7A72"/>
    <w:rsid w:val="0072018F"/>
    <w:rsid w:val="00772569"/>
    <w:rsid w:val="007C3524"/>
    <w:rsid w:val="007C74DC"/>
    <w:rsid w:val="007D0DAC"/>
    <w:rsid w:val="007D0DC6"/>
    <w:rsid w:val="007E22DE"/>
    <w:rsid w:val="007F28CC"/>
    <w:rsid w:val="007F360C"/>
    <w:rsid w:val="007F38D8"/>
    <w:rsid w:val="007F73D2"/>
    <w:rsid w:val="00812DE6"/>
    <w:rsid w:val="0082432F"/>
    <w:rsid w:val="00861D43"/>
    <w:rsid w:val="008640DA"/>
    <w:rsid w:val="00867F8A"/>
    <w:rsid w:val="008C03E4"/>
    <w:rsid w:val="008F45DB"/>
    <w:rsid w:val="008F7BBA"/>
    <w:rsid w:val="009776B5"/>
    <w:rsid w:val="00983872"/>
    <w:rsid w:val="0099064E"/>
    <w:rsid w:val="00997E51"/>
    <w:rsid w:val="009E34D1"/>
    <w:rsid w:val="009E7652"/>
    <w:rsid w:val="009F241C"/>
    <w:rsid w:val="00A37D8A"/>
    <w:rsid w:val="00A74361"/>
    <w:rsid w:val="00A82606"/>
    <w:rsid w:val="00AA0C0E"/>
    <w:rsid w:val="00B1375A"/>
    <w:rsid w:val="00B17F43"/>
    <w:rsid w:val="00B30FCE"/>
    <w:rsid w:val="00B57244"/>
    <w:rsid w:val="00B665B8"/>
    <w:rsid w:val="00B97BD1"/>
    <w:rsid w:val="00BF5513"/>
    <w:rsid w:val="00BF788D"/>
    <w:rsid w:val="00C07757"/>
    <w:rsid w:val="00C118C9"/>
    <w:rsid w:val="00C2014E"/>
    <w:rsid w:val="00C61DD5"/>
    <w:rsid w:val="00C916A6"/>
    <w:rsid w:val="00CB032C"/>
    <w:rsid w:val="00CC3DA0"/>
    <w:rsid w:val="00CC5C17"/>
    <w:rsid w:val="00CC7A26"/>
    <w:rsid w:val="00CF487A"/>
    <w:rsid w:val="00D110B6"/>
    <w:rsid w:val="00D37666"/>
    <w:rsid w:val="00D42B97"/>
    <w:rsid w:val="00D7315F"/>
    <w:rsid w:val="00DA0A01"/>
    <w:rsid w:val="00DA5DB7"/>
    <w:rsid w:val="00DF3745"/>
    <w:rsid w:val="00DF5506"/>
    <w:rsid w:val="00E0501C"/>
    <w:rsid w:val="00E05419"/>
    <w:rsid w:val="00E152B9"/>
    <w:rsid w:val="00E33984"/>
    <w:rsid w:val="00E36FCC"/>
    <w:rsid w:val="00E56CC9"/>
    <w:rsid w:val="00E7052B"/>
    <w:rsid w:val="00E977EC"/>
    <w:rsid w:val="00EA0D8C"/>
    <w:rsid w:val="00EA1CE6"/>
    <w:rsid w:val="00EB71EB"/>
    <w:rsid w:val="00EC69E2"/>
    <w:rsid w:val="00F23924"/>
    <w:rsid w:val="00F324D4"/>
    <w:rsid w:val="00F46495"/>
    <w:rsid w:val="00F63A50"/>
    <w:rsid w:val="00F65256"/>
    <w:rsid w:val="00F82272"/>
    <w:rsid w:val="00F82B93"/>
    <w:rsid w:val="00F90F2D"/>
    <w:rsid w:val="00FA0BFE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,"/>
  <w:listSeparator w:val=";"/>
  <w14:docId w14:val="721A4AD3"/>
  <w15:docId w15:val="{BE638655-C633-4867-A8A2-6C08736B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4E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C2014E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C2014E"/>
    <w:pPr>
      <w:keepNext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1B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rsid w:val="00C2014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C2014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C2014E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C2014E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C2014E"/>
    <w:rPr>
      <w:b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C2014E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C2014E"/>
    <w:pPr>
      <w:jc w:val="both"/>
    </w:pPr>
    <w:rPr>
      <w:i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C2014E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5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52B"/>
    <w:rPr>
      <w:rFonts w:ascii="Tahoma" w:eastAsia="Times New Roman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C3D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3DA0"/>
  </w:style>
  <w:style w:type="character" w:customStyle="1" w:styleId="CommentaireCar">
    <w:name w:val="Commentaire Car"/>
    <w:basedOn w:val="Policepardfaut"/>
    <w:link w:val="Commentaire"/>
    <w:uiPriority w:val="99"/>
    <w:semiHidden/>
    <w:rsid w:val="00CC3DA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3D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3DA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6D7A7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71EB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B17F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7F43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B17F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7F43"/>
    <w:rPr>
      <w:rFonts w:ascii="Times New Roman" w:eastAsia="Times New Roman" w:hAnsi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7F3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echese-par-la-parole.catholique.fr/03-mages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AB81A9-1E23-4D1B-AAD7-78172A51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887</Words>
  <Characters>4881</Characters>
  <Application>Microsoft Office Word</Application>
  <DocSecurity>0</DocSecurity>
  <Lines>40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/>
      <vt:lpstr>/</vt:lpstr>
      <vt:lpstr>Célébration de fin de module Mages</vt:lpstr>
      <vt:lpstr>Toute petite enfance et Petite enfance </vt:lpstr>
      <vt:lpstr>avec les parents </vt:lpstr>
      <vt:lpstr>-Une grande étoile vierge sur un bâton.</vt:lpstr>
    </vt:vector>
  </TitlesOfParts>
  <Company/>
  <LinksUpToDate>false</LinksUpToDate>
  <CharactersWithSpaces>5757</CharactersWithSpaces>
  <SharedDoc>false</SharedDoc>
  <HLinks>
    <vt:vector size="60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7405667</vt:i4>
      </vt:variant>
      <vt:variant>
        <vt:i4>24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7405667</vt:i4>
      </vt:variant>
      <vt:variant>
        <vt:i4>21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7405667</vt:i4>
      </vt:variant>
      <vt:variant>
        <vt:i4>18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7405667</vt:i4>
      </vt:variant>
      <vt:variant>
        <vt:i4>15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7405667</vt:i4>
      </vt:variant>
      <vt:variant>
        <vt:i4>12</vt:i4>
      </vt:variant>
      <vt:variant>
        <vt:i4>0</vt:i4>
      </vt:variant>
      <vt:variant>
        <vt:i4>5</vt:i4>
      </vt:variant>
      <vt:variant>
        <vt:lpwstr>https://www.catechese-par-la-parole.catholique.fr/index.php/03-mages-chants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https://drive.google.com/file/d/0B928v1dtF4tGSUdITzlCR1VaMTQ/view?usp=sharing</vt:lpwstr>
      </vt:variant>
      <vt:variant>
        <vt:lpwstr/>
      </vt:variant>
      <vt:variant>
        <vt:i4>1114137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https://drive.google.com/file/d/0B928v1dtF4tGWnR5MEtmanRKNDA/view</vt:lpwstr>
      </vt:variant>
      <vt:variant>
        <vt:lpwstr/>
      </vt:variant>
      <vt:variant>
        <vt:i4>4128804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https://drive.google.com/file/d/1zOS1ZLgb4IySjED-jEMKB8-CEDbB3KWv/view</vt:lpwstr>
      </vt:variant>
      <vt:variant>
        <vt:lpwstr/>
      </vt:variant>
      <vt:variant>
        <vt:i4>393293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https://drive.google.com/file/d/0B928v1dtF4tGMDhOMHF2Qlg0dkk/view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Theiller</dc:creator>
  <cp:lastModifiedBy>odile theiller</cp:lastModifiedBy>
  <cp:revision>16</cp:revision>
  <cp:lastPrinted>2022-09-26T14:12:00Z</cp:lastPrinted>
  <dcterms:created xsi:type="dcterms:W3CDTF">2022-09-20T09:28:00Z</dcterms:created>
  <dcterms:modified xsi:type="dcterms:W3CDTF">2022-09-26T14:15:00Z</dcterms:modified>
</cp:coreProperties>
</file>