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BEE15" w14:textId="437FF8F1" w:rsidR="009314F8" w:rsidRPr="00742385" w:rsidRDefault="00D92AF1" w:rsidP="00345DCC">
      <w:pPr>
        <w:pStyle w:val="Titre4"/>
        <w:pBdr>
          <w:top w:val="single" w:sz="4" w:space="1" w:color="auto"/>
          <w:left w:val="single" w:sz="4" w:space="4" w:color="auto"/>
          <w:bottom w:val="single" w:sz="4" w:space="1" w:color="auto"/>
          <w:right w:val="single" w:sz="4" w:space="4" w:color="auto"/>
        </w:pBdr>
        <w:tabs>
          <w:tab w:val="left" w:pos="249"/>
          <w:tab w:val="center" w:pos="4471"/>
        </w:tabs>
        <w:jc w:val="center"/>
      </w:pPr>
      <w:r w:rsidRPr="00742385">
        <w:rPr>
          <w:noProof/>
        </w:rPr>
        <w:drawing>
          <wp:anchor distT="0" distB="0" distL="114300" distR="114300" simplePos="0" relativeHeight="251683840" behindDoc="1" locked="0" layoutInCell="1" allowOverlap="1" wp14:anchorId="0C61F4FD" wp14:editId="2039ABC6">
            <wp:simplePos x="0" y="0"/>
            <wp:positionH relativeFrom="column">
              <wp:posOffset>5881535</wp:posOffset>
            </wp:positionH>
            <wp:positionV relativeFrom="paragraph">
              <wp:posOffset>212</wp:posOffset>
            </wp:positionV>
            <wp:extent cx="688696" cy="720000"/>
            <wp:effectExtent l="0" t="0" r="0" b="4445"/>
            <wp:wrapTight wrapText="bothSides">
              <wp:wrapPolygon edited="0">
                <wp:start x="0" y="0"/>
                <wp:lineTo x="0" y="21162"/>
                <wp:lineTo x="20923" y="21162"/>
                <wp:lineTo x="20923" y="0"/>
                <wp:lineTo x="0" y="0"/>
              </wp:wrapPolygon>
            </wp:wrapTight>
            <wp:docPr id="1" name="Image 0" descr="Puzzle sans pointillé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zzle sans pointillés.jpg"/>
                    <pic:cNvPicPr/>
                  </pic:nvPicPr>
                  <pic:blipFill>
                    <a:blip r:embed="rId8" cstate="print"/>
                    <a:stretch>
                      <a:fillRect/>
                    </a:stretch>
                  </pic:blipFill>
                  <pic:spPr>
                    <a:xfrm flipH="1">
                      <a:off x="0" y="0"/>
                      <a:ext cx="688696" cy="720000"/>
                    </a:xfrm>
                    <a:prstGeom prst="rect">
                      <a:avLst/>
                    </a:prstGeom>
                  </pic:spPr>
                </pic:pic>
              </a:graphicData>
            </a:graphic>
            <wp14:sizeRelH relativeFrom="margin">
              <wp14:pctWidth>0</wp14:pctWidth>
            </wp14:sizeRelH>
            <wp14:sizeRelV relativeFrom="margin">
              <wp14:pctHeight>0</wp14:pctHeight>
            </wp14:sizeRelV>
          </wp:anchor>
        </w:drawing>
      </w:r>
      <w:r w:rsidR="00B84C11" w:rsidRPr="00742385">
        <w:rPr>
          <w:noProof/>
        </w:rPr>
        <w:drawing>
          <wp:anchor distT="0" distB="0" distL="114300" distR="114300" simplePos="0" relativeHeight="251659264" behindDoc="1" locked="0" layoutInCell="1" allowOverlap="1" wp14:anchorId="17D8ED9F" wp14:editId="3B22FA1C">
            <wp:simplePos x="0" y="0"/>
            <wp:positionH relativeFrom="column">
              <wp:posOffset>3810</wp:posOffset>
            </wp:positionH>
            <wp:positionV relativeFrom="paragraph">
              <wp:posOffset>635</wp:posOffset>
            </wp:positionV>
            <wp:extent cx="951230" cy="718820"/>
            <wp:effectExtent l="0" t="0" r="1270" b="5080"/>
            <wp:wrapTight wrapText="bothSides">
              <wp:wrapPolygon edited="0">
                <wp:start x="5191" y="0"/>
                <wp:lineTo x="0" y="3435"/>
                <wp:lineTo x="0" y="13739"/>
                <wp:lineTo x="1298" y="18890"/>
                <wp:lineTo x="6921" y="21180"/>
                <wp:lineTo x="7786" y="21180"/>
                <wp:lineTo x="16005" y="21180"/>
                <wp:lineTo x="16005" y="9159"/>
                <wp:lineTo x="21196" y="5152"/>
                <wp:lineTo x="21196" y="2862"/>
                <wp:lineTo x="11680" y="0"/>
                <wp:lineTo x="5191"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951230" cy="718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14F8" w:rsidRPr="00742385">
        <w:t>Module</w:t>
      </w:r>
      <w:r w:rsidR="00157CA2" w:rsidRPr="00742385">
        <w:t xml:space="preserve"> </w:t>
      </w:r>
      <w:r w:rsidR="00C76A4E" w:rsidRPr="00742385">
        <w:t>Habiter</w:t>
      </w:r>
    </w:p>
    <w:p w14:paraId="038B5143" w14:textId="1FAC4C3C" w:rsidR="00157CA2" w:rsidRPr="00B84C11" w:rsidRDefault="009314F8" w:rsidP="00B84C11">
      <w:pPr>
        <w:pStyle w:val="Titre4"/>
        <w:pBdr>
          <w:top w:val="single" w:sz="4" w:space="1" w:color="auto"/>
          <w:left w:val="single" w:sz="4" w:space="4" w:color="auto"/>
          <w:bottom w:val="single" w:sz="4" w:space="1" w:color="auto"/>
          <w:right w:val="single" w:sz="4" w:space="4" w:color="auto"/>
        </w:pBdr>
        <w:jc w:val="center"/>
      </w:pPr>
      <w:r w:rsidRPr="00742385">
        <w:t>Fiche Animateur Enfance</w:t>
      </w:r>
      <w:r w:rsidR="00157CA2" w:rsidRPr="00742385">
        <w:rPr>
          <w:snapToGrid w:val="0"/>
          <w:color w:val="000000"/>
          <w:w w:val="0"/>
          <w:u w:color="000000"/>
          <w:bdr w:val="none" w:sz="0" w:space="0" w:color="000000"/>
          <w:shd w:val="clear" w:color="000000" w:fill="000000"/>
        </w:rPr>
        <w:t xml:space="preserve"> </w:t>
      </w:r>
    </w:p>
    <w:p w14:paraId="12B91CBB" w14:textId="77777777" w:rsidR="009314F8" w:rsidRPr="00742385" w:rsidRDefault="009314F8" w:rsidP="009314F8"/>
    <w:p w14:paraId="628FFDE9" w14:textId="77777777" w:rsidR="009314F8" w:rsidRPr="00742385" w:rsidRDefault="009314F8" w:rsidP="00157CA2">
      <w:pPr>
        <w:pStyle w:val="Titre4"/>
      </w:pPr>
    </w:p>
    <w:p w14:paraId="5DCDD29A" w14:textId="77777777" w:rsidR="00B84C11" w:rsidRDefault="00B84C11" w:rsidP="00157CA2">
      <w:pPr>
        <w:pStyle w:val="Titre4"/>
      </w:pPr>
    </w:p>
    <w:p w14:paraId="490CB487" w14:textId="7A27A40F" w:rsidR="00157CA2" w:rsidRPr="00742385" w:rsidRDefault="00157CA2" w:rsidP="00157CA2">
      <w:pPr>
        <w:pStyle w:val="Titre4"/>
      </w:pPr>
      <w:r w:rsidRPr="00742385">
        <w:t>Visée théologique</w:t>
      </w:r>
    </w:p>
    <w:p w14:paraId="07767391" w14:textId="77777777" w:rsidR="007A1C9D" w:rsidRPr="00742385" w:rsidRDefault="007A1C9D" w:rsidP="007A1C9D">
      <w:r w:rsidRPr="00742385">
        <w:t>Fêter à Noël le mystère du Ressuscité, Dieu se fait homme</w:t>
      </w:r>
      <w:r w:rsidR="00631BC5" w:rsidRPr="00742385">
        <w:t>.</w:t>
      </w:r>
      <w:r w:rsidRPr="00742385">
        <w:t xml:space="preserve"> </w:t>
      </w:r>
    </w:p>
    <w:p w14:paraId="663C30F4" w14:textId="77777777" w:rsidR="007A1C9D" w:rsidRPr="00742385" w:rsidRDefault="007A1C9D" w:rsidP="007A1C9D">
      <w:r w:rsidRPr="00742385">
        <w:t>Découvrir le mystère de l’Incarnation : le Christ se rencontre désormais dans le pain de l’Eucharistie.</w:t>
      </w:r>
    </w:p>
    <w:p w14:paraId="5AA75162" w14:textId="77777777" w:rsidR="00742385" w:rsidRPr="00742385" w:rsidRDefault="00742385" w:rsidP="007D7ED2">
      <w:pPr>
        <w:rPr>
          <w:b/>
        </w:rPr>
      </w:pPr>
    </w:p>
    <w:p w14:paraId="7B4371FE" w14:textId="719ACC95" w:rsidR="00742385" w:rsidRPr="00742385" w:rsidRDefault="007D7ED2" w:rsidP="007D7ED2">
      <w:pPr>
        <w:rPr>
          <w:b/>
        </w:rPr>
      </w:pPr>
      <w:r w:rsidRPr="00742385">
        <w:rPr>
          <w:b/>
        </w:rPr>
        <w:t>Objectifs pédagogiques </w:t>
      </w:r>
    </w:p>
    <w:p w14:paraId="5A09E99E" w14:textId="77777777" w:rsidR="007A1C9D" w:rsidRPr="00742385" w:rsidRDefault="007A1C9D" w:rsidP="007A1C9D">
      <w:r w:rsidRPr="00742385">
        <w:t>- Plonger dans les textes de la nativité : Luc 2, 1-20 et Matthieu 2, 1-18.</w:t>
      </w:r>
    </w:p>
    <w:p w14:paraId="49543202" w14:textId="77777777" w:rsidR="00631BC5" w:rsidRPr="00742385" w:rsidRDefault="00631BC5" w:rsidP="007A1C9D">
      <w:r w:rsidRPr="00742385">
        <w:t xml:space="preserve">- Lire une image : vitrail de la nativité de Chartres. </w:t>
      </w:r>
    </w:p>
    <w:p w14:paraId="3E0F47E0" w14:textId="77777777" w:rsidR="007A1C9D" w:rsidRPr="00742385" w:rsidRDefault="007A1C9D" w:rsidP="007A1C9D">
      <w:r w:rsidRPr="00742385">
        <w:t>- Faire des liens entre les textes, l’image du vitrail, les éléments de la liturgie, la messe, le sacrement de l’Eucharistie.</w:t>
      </w:r>
    </w:p>
    <w:p w14:paraId="6B452B59" w14:textId="019C521B" w:rsidR="007A1C9D" w:rsidRPr="00742385" w:rsidRDefault="007A1C9D" w:rsidP="007A1C9D">
      <w:r w:rsidRPr="00742385">
        <w:t>- Se questionner autour du mystère de l’Euchar</w:t>
      </w:r>
      <w:r w:rsidR="00C76A4E" w:rsidRPr="00742385">
        <w:t>istie, du lien Noël</w:t>
      </w:r>
      <w:r w:rsidR="00D25FD5">
        <w:t>/</w:t>
      </w:r>
      <w:r w:rsidR="00C76A4E" w:rsidRPr="00742385">
        <w:t>Eucharistie</w:t>
      </w:r>
      <w:r w:rsidR="00631BC5" w:rsidRPr="00742385">
        <w:t>.</w:t>
      </w:r>
      <w:r w:rsidRPr="00742385">
        <w:t xml:space="preserve"> </w:t>
      </w:r>
    </w:p>
    <w:p w14:paraId="579CE067" w14:textId="77777777" w:rsidR="007A1C9D" w:rsidRPr="00742385" w:rsidRDefault="007A1C9D" w:rsidP="007A1C9D">
      <w:r w:rsidRPr="00742385">
        <w:t>- Créer ensemble un vitrail</w:t>
      </w:r>
      <w:r w:rsidR="00631BC5" w:rsidRPr="00742385">
        <w:t>.</w:t>
      </w:r>
    </w:p>
    <w:p w14:paraId="3859BEFD" w14:textId="77777777" w:rsidR="007A1C9D" w:rsidRPr="00742385" w:rsidRDefault="007A1C9D" w:rsidP="007A1C9D">
      <w:r w:rsidRPr="00742385">
        <w:t>- Célébrer Jésus-Christ qui se donne à nous à Noël</w:t>
      </w:r>
      <w:r w:rsidR="00631BC5" w:rsidRPr="00742385">
        <w:t> !</w:t>
      </w:r>
    </w:p>
    <w:p w14:paraId="3223DF07" w14:textId="62F3DCF9" w:rsidR="00782A15" w:rsidRPr="00742385" w:rsidRDefault="00742385" w:rsidP="00255B57">
      <w:pPr>
        <w:rPr>
          <w:b/>
          <w:color w:val="1F497D" w:themeColor="text2"/>
          <w:u w:val="single"/>
        </w:rPr>
      </w:pPr>
      <w:r w:rsidRPr="00742385">
        <w:rPr>
          <w:noProof/>
        </w:rPr>
        <mc:AlternateContent>
          <mc:Choice Requires="wps">
            <w:drawing>
              <wp:anchor distT="0" distB="0" distL="114300" distR="114300" simplePos="0" relativeHeight="251685888" behindDoc="0" locked="0" layoutInCell="1" allowOverlap="1" wp14:anchorId="4B7BE393" wp14:editId="00A2F6EC">
                <wp:simplePos x="0" y="0"/>
                <wp:positionH relativeFrom="page">
                  <wp:posOffset>122237</wp:posOffset>
                </wp:positionH>
                <wp:positionV relativeFrom="page">
                  <wp:posOffset>3655165</wp:posOffset>
                </wp:positionV>
                <wp:extent cx="208280" cy="186055"/>
                <wp:effectExtent l="19050" t="76200" r="1270" b="0"/>
                <wp:wrapNone/>
                <wp:docPr id="1450902270" name="Flèche : courbe vers le ha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6AD6667A" w14:textId="77777777" w:rsidR="00782A15" w:rsidRDefault="00782A15" w:rsidP="00782A15">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7BE393"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2" o:spid="_x0000_s1026" type="#_x0000_t104" style="position:absolute;margin-left:9.6pt;margin-top:287.8pt;width:16.4pt;height:14.65pt;rotation:3285456fd;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" adj="11953,19188,5400" fillcolor="#4f81bd" strokecolor="#385d8a" strokeweight="2pt">
                <v:textbox>
                  <w:txbxContent>
                    <w:p w14:paraId="6AD6667A" w14:textId="77777777" w:rsidR="00782A15" w:rsidRDefault="00782A15" w:rsidP="00782A15">
                      <w:pPr>
                        <w:jc w:val="center"/>
                      </w:pPr>
                      <w:r>
                        <w:t xml:space="preserve"> </w:t>
                      </w:r>
                    </w:p>
                  </w:txbxContent>
                </v:textbox>
                <w10:wrap anchorx="page" anchory="page"/>
              </v:shape>
            </w:pict>
          </mc:Fallback>
        </mc:AlternateContent>
      </w:r>
    </w:p>
    <w:p w14:paraId="5BCA32C7" w14:textId="4FF442B5" w:rsidR="00782A15" w:rsidRPr="00742385" w:rsidRDefault="00782A15" w:rsidP="00782A15">
      <w:pPr>
        <w:rPr>
          <w:color w:val="1F497D" w:themeColor="text2"/>
        </w:rPr>
      </w:pPr>
      <w:r w:rsidRPr="00742385">
        <w:rPr>
          <w:rFonts w:eastAsiaTheme="minorHAnsi"/>
          <w:b/>
          <w:bCs/>
          <w:color w:val="1F497D" w:themeColor="text2"/>
        </w:rPr>
        <w:t xml:space="preserve">Documents : </w:t>
      </w:r>
      <w:r w:rsidRPr="00742385">
        <w:rPr>
          <w:rFonts w:eastAsiaTheme="minorHAnsi"/>
          <w:color w:val="1F497D" w:themeColor="text2"/>
        </w:rPr>
        <w:t>sur</w:t>
      </w:r>
      <w:r w:rsidRPr="00742385">
        <w:rPr>
          <w:rFonts w:eastAsiaTheme="minorHAnsi"/>
          <w:color w:val="1F497D" w:themeColor="text2"/>
          <w:lang w:eastAsia="en-US"/>
        </w:rPr>
        <w:t xml:space="preserve"> </w:t>
      </w:r>
      <w:hyperlink r:id="rId10" w:anchor="annexes-vitrail-2" w:history="1">
        <w:r w:rsidRPr="009B1FF7">
          <w:rPr>
            <w:rStyle w:val="Lienhypertexte"/>
            <w:rFonts w:eastAsiaTheme="minorHAnsi"/>
            <w:lang w:eastAsia="en-US"/>
          </w:rPr>
          <w:t xml:space="preserve">page </w:t>
        </w:r>
        <w:r w:rsidR="00742385" w:rsidRPr="009B1FF7">
          <w:rPr>
            <w:rStyle w:val="Lienhypertexte"/>
            <w:rFonts w:eastAsiaTheme="minorHAnsi"/>
            <w:lang w:eastAsia="en-US"/>
          </w:rPr>
          <w:t>Habiter\Enfance\Annexes</w:t>
        </w:r>
      </w:hyperlink>
      <w:r w:rsidR="00742385" w:rsidRPr="00742385">
        <w:rPr>
          <w:rFonts w:eastAsiaTheme="minorHAnsi"/>
          <w:lang w:eastAsia="en-US"/>
        </w:rPr>
        <w:t xml:space="preserve"> </w:t>
      </w:r>
      <w:r w:rsidR="00D25FD5">
        <w:rPr>
          <w:rFonts w:eastAsiaTheme="minorHAnsi"/>
          <w:lang w:eastAsia="en-US"/>
        </w:rPr>
        <w:t xml:space="preserve">- </w:t>
      </w:r>
      <w:r w:rsidRPr="00742385">
        <w:rPr>
          <w:bCs/>
          <w:color w:val="1F497D" w:themeColor="text2"/>
        </w:rPr>
        <w:t xml:space="preserve">Notamment, le « dépliant </w:t>
      </w:r>
      <w:r w:rsidR="00D92AF1">
        <w:rPr>
          <w:bCs/>
          <w:color w:val="1F497D" w:themeColor="text2"/>
        </w:rPr>
        <w:t>j</w:t>
      </w:r>
      <w:r w:rsidRPr="00742385">
        <w:rPr>
          <w:bCs/>
          <w:color w:val="1F497D" w:themeColor="text2"/>
        </w:rPr>
        <w:t>eunes »</w:t>
      </w:r>
    </w:p>
    <w:p w14:paraId="7AE5DC7B" w14:textId="2B2E9CA8" w:rsidR="007A1C9D" w:rsidRPr="00742385" w:rsidRDefault="00782A15" w:rsidP="007A1C9D">
      <w:pPr>
        <w:rPr>
          <w:rFonts w:eastAsiaTheme="minorHAnsi"/>
          <w:bCs/>
          <w:i/>
          <w:iCs/>
          <w:color w:val="1F497D" w:themeColor="text2"/>
          <w:lang w:eastAsia="en-US"/>
        </w:rPr>
      </w:pPr>
      <w:bookmarkStart w:id="0" w:name="_Hlk107405170"/>
      <w:r w:rsidRPr="00742385">
        <w:rPr>
          <w:rFonts w:eastAsiaTheme="minorHAnsi"/>
          <w:bCs/>
          <w:i/>
          <w:iCs/>
          <w:color w:val="1F497D" w:themeColor="text2"/>
          <w:lang w:eastAsia="en-US"/>
        </w:rPr>
        <w:t>Conseil : Ouvrir une seule fois ce lien qui contient toutes les annexes. S’y reporter quand vous trouvez dans la fiche une flèche bleue.</w:t>
      </w:r>
      <w:bookmarkEnd w:id="0"/>
    </w:p>
    <w:p w14:paraId="1ACCF4DB" w14:textId="77777777" w:rsidR="00742385" w:rsidRDefault="00742385" w:rsidP="007A1C9D"/>
    <w:p w14:paraId="06FB049F" w14:textId="43DA3B77" w:rsidR="00255B57" w:rsidRPr="00742385" w:rsidRDefault="006E7593" w:rsidP="0015282E">
      <w:pPr>
        <w:rPr>
          <w:b/>
        </w:rPr>
      </w:pPr>
      <w:r w:rsidRPr="00742385">
        <w:t>Le vitrail collectif peut être réalisé à tour de rôle par deux ou trois enfants tout au long des séances, pendant que les autres continuent les activités</w:t>
      </w:r>
      <w:r w:rsidR="00742385">
        <w:t>.</w:t>
      </w:r>
    </w:p>
    <w:p w14:paraId="4F8DFE45" w14:textId="77777777" w:rsidR="00742385" w:rsidRDefault="00742385" w:rsidP="00255B57">
      <w:pPr>
        <w:rPr>
          <w:b/>
        </w:rPr>
      </w:pPr>
    </w:p>
    <w:p w14:paraId="66ED0E1E" w14:textId="56BDEF31" w:rsidR="00255B57" w:rsidRPr="00742385" w:rsidRDefault="006E7593" w:rsidP="00255B57">
      <w:r w:rsidRPr="00742385">
        <w:rPr>
          <w:b/>
        </w:rPr>
        <w:t>Temps nécessaire</w:t>
      </w:r>
      <w:r w:rsidRPr="00742385">
        <w:t xml:space="preserve"> </w:t>
      </w:r>
      <w:r w:rsidR="009C5E5B" w:rsidRPr="00742385">
        <w:t xml:space="preserve">Quatre </w:t>
      </w:r>
      <w:r w:rsidR="00255B57" w:rsidRPr="00742385">
        <w:t xml:space="preserve">rencontres d’une heure </w:t>
      </w:r>
      <w:r w:rsidR="009C5E5B" w:rsidRPr="00742385">
        <w:t xml:space="preserve">et </w:t>
      </w:r>
      <w:r w:rsidR="00255B57" w:rsidRPr="00742385">
        <w:t>une célébration</w:t>
      </w:r>
      <w:r w:rsidR="009C5E5B" w:rsidRPr="00742385">
        <w:t xml:space="preserve"> ou un temps fort. </w:t>
      </w:r>
    </w:p>
    <w:p w14:paraId="2F43843E" w14:textId="77777777" w:rsidR="00C56ECA" w:rsidRPr="00742385" w:rsidRDefault="00C56ECA" w:rsidP="007A1C9D"/>
    <w:p w14:paraId="2B7BBEE4" w14:textId="60ECE4D5" w:rsidR="009C5E5B" w:rsidRPr="00742385" w:rsidRDefault="00742385" w:rsidP="00A53669">
      <w:pPr>
        <w:pBdr>
          <w:top w:val="single" w:sz="4" w:space="0" w:color="auto"/>
          <w:left w:val="single" w:sz="4" w:space="4" w:color="auto"/>
          <w:bottom w:val="single" w:sz="4" w:space="1" w:color="auto"/>
          <w:right w:val="single" w:sz="4" w:space="4" w:color="auto"/>
        </w:pBdr>
        <w:jc w:val="center"/>
        <w:rPr>
          <w:b/>
          <w:bCs/>
        </w:rPr>
      </w:pPr>
      <w:r>
        <w:rPr>
          <w:b/>
          <w:bCs/>
        </w:rPr>
        <w:t xml:space="preserve">Rencontres 1 et 2 </w:t>
      </w:r>
      <w:r w:rsidR="009C5E5B" w:rsidRPr="00742385">
        <w:rPr>
          <w:b/>
          <w:bCs/>
        </w:rPr>
        <w:t xml:space="preserve">Le vitrail </w:t>
      </w:r>
    </w:p>
    <w:p w14:paraId="4556F77C" w14:textId="41E83660" w:rsidR="00C56ECA" w:rsidRPr="00742385" w:rsidRDefault="00742385" w:rsidP="009C5E5B">
      <w:pPr>
        <w:pBdr>
          <w:top w:val="single" w:sz="4" w:space="0" w:color="auto"/>
          <w:left w:val="single" w:sz="4" w:space="4" w:color="auto"/>
          <w:bottom w:val="single" w:sz="4" w:space="1" w:color="auto"/>
          <w:right w:val="single" w:sz="4" w:space="4" w:color="auto"/>
        </w:pBdr>
        <w:jc w:val="center"/>
        <w:rPr>
          <w:b/>
          <w:bCs/>
        </w:rPr>
      </w:pPr>
      <w:r>
        <w:rPr>
          <w:b/>
          <w:bCs/>
        </w:rPr>
        <w:t>R</w:t>
      </w:r>
      <w:r w:rsidR="00C56ECA" w:rsidRPr="00742385">
        <w:rPr>
          <w:b/>
          <w:bCs/>
        </w:rPr>
        <w:t xml:space="preserve">écits de la </w:t>
      </w:r>
      <w:r w:rsidR="00D92AF1">
        <w:rPr>
          <w:b/>
          <w:bCs/>
        </w:rPr>
        <w:t>N</w:t>
      </w:r>
      <w:r w:rsidR="00C56ECA" w:rsidRPr="00742385">
        <w:rPr>
          <w:b/>
          <w:bCs/>
        </w:rPr>
        <w:t>ativité Luc 2, 1-20 et Matthi</w:t>
      </w:r>
      <w:r w:rsidR="008D4F2B" w:rsidRPr="00742385">
        <w:rPr>
          <w:b/>
          <w:bCs/>
        </w:rPr>
        <w:t>eu 2, 1-18</w:t>
      </w:r>
    </w:p>
    <w:p w14:paraId="5DD0C065" w14:textId="77777777" w:rsidR="00742385" w:rsidRDefault="00742385" w:rsidP="00255B57"/>
    <w:p w14:paraId="346134E7" w14:textId="5D3748FB" w:rsidR="00255B57" w:rsidRPr="00742385" w:rsidRDefault="00C56ECA" w:rsidP="00255B57">
      <w:r w:rsidRPr="00742385">
        <w:t xml:space="preserve">Ces deux premières rencontres sont consacrées à l’étude approfondie du vitrail et des textes de Noël, ainsi qu’à la fabrication d’un vitrail collectif. L’animateur aura intérêt à répartir harmonieusement les temps d’observation et de recherche et ceux des travaux afin de bien gérer l’attention fugitive de certains enfants. </w:t>
      </w:r>
      <w:r w:rsidR="00D92AF1">
        <w:br/>
        <w:t>P</w:t>
      </w:r>
      <w:r w:rsidR="00F84E8C" w:rsidRPr="00742385">
        <w:t xml:space="preserve">révoir de projeter </w:t>
      </w:r>
      <w:r w:rsidR="00D92AF1">
        <w:rPr>
          <w:color w:val="1F497D" w:themeColor="text2"/>
        </w:rPr>
        <w:t xml:space="preserve">le </w:t>
      </w:r>
      <w:r w:rsidR="00D92AF1" w:rsidRPr="00742385">
        <w:rPr>
          <w:color w:val="1F497D" w:themeColor="text2"/>
        </w:rPr>
        <w:t>diaporama</w:t>
      </w:r>
      <w:r w:rsidR="00F84E8C" w:rsidRPr="00742385">
        <w:t xml:space="preserve"> du vitrail ou</w:t>
      </w:r>
      <w:r w:rsidR="007126ED" w:rsidRPr="00742385">
        <w:t xml:space="preserve"> d’imprimer le vitrail couleur (</w:t>
      </w:r>
      <w:r w:rsidR="00345EB1" w:rsidRPr="00742385">
        <w:t xml:space="preserve">un </w:t>
      </w:r>
      <w:r w:rsidR="007126ED" w:rsidRPr="00742385">
        <w:t>en A3</w:t>
      </w:r>
      <w:r w:rsidR="00F84E8C" w:rsidRPr="00742385">
        <w:t xml:space="preserve"> pour le collectif </w:t>
      </w:r>
      <w:r w:rsidR="007126ED" w:rsidRPr="00742385">
        <w:t xml:space="preserve">ou </w:t>
      </w:r>
      <w:r w:rsidR="005C4FFD" w:rsidRPr="00742385">
        <w:t>quelques-uns</w:t>
      </w:r>
      <w:r w:rsidR="00345EB1" w:rsidRPr="00742385">
        <w:t xml:space="preserve"> en </w:t>
      </w:r>
      <w:r w:rsidR="007126ED" w:rsidRPr="00742385">
        <w:t xml:space="preserve">petit </w:t>
      </w:r>
      <w:r w:rsidR="00D25FD5">
        <w:t xml:space="preserve">format </w:t>
      </w:r>
      <w:r w:rsidR="00F84E8C" w:rsidRPr="00742385">
        <w:t xml:space="preserve">pour </w:t>
      </w:r>
      <w:r w:rsidR="005C4FFD" w:rsidRPr="00742385">
        <w:t>les enfants)</w:t>
      </w:r>
      <w:r w:rsidR="00EB3911" w:rsidRPr="00742385">
        <w:t>.</w:t>
      </w:r>
      <w:r w:rsidR="005C4FFD" w:rsidRPr="00742385">
        <w:t xml:space="preserve"> </w:t>
      </w:r>
      <w:r w:rsidR="00EB3911" w:rsidRPr="00742385">
        <w:t>Possibilité</w:t>
      </w:r>
      <w:r w:rsidR="005C4FFD" w:rsidRPr="00742385">
        <w:t xml:space="preserve"> aussi de l’imprimer en noir et blanc et faire colorier</w:t>
      </w:r>
      <w:r w:rsidR="007913FE" w:rsidRPr="00742385">
        <w:t>.</w:t>
      </w:r>
      <w:r w:rsidR="005C4FFD" w:rsidRPr="00742385">
        <w:t xml:space="preserve"> </w:t>
      </w:r>
      <w:r w:rsidR="00F84E8C" w:rsidRPr="00742385">
        <w:t xml:space="preserve"> </w:t>
      </w:r>
    </w:p>
    <w:p w14:paraId="10374821" w14:textId="17C75660" w:rsidR="00C56ECA" w:rsidRPr="00742385" w:rsidRDefault="003D5F90" w:rsidP="00255B57">
      <w:r w:rsidRPr="00742385">
        <w:rPr>
          <w:noProof/>
        </w:rPr>
        <w:drawing>
          <wp:anchor distT="0" distB="0" distL="114300" distR="114300" simplePos="0" relativeHeight="251658240" behindDoc="1" locked="0" layoutInCell="1" allowOverlap="1" wp14:anchorId="15EC9EA1" wp14:editId="16F0078D">
            <wp:simplePos x="0" y="0"/>
            <wp:positionH relativeFrom="column">
              <wp:posOffset>4021</wp:posOffset>
            </wp:positionH>
            <wp:positionV relativeFrom="paragraph">
              <wp:posOffset>121285</wp:posOffset>
            </wp:positionV>
            <wp:extent cx="501458" cy="360000"/>
            <wp:effectExtent l="0" t="0" r="0" b="2540"/>
            <wp:wrapTight wrapText="bothSides">
              <wp:wrapPolygon edited="0">
                <wp:start x="0" y="0"/>
                <wp:lineTo x="0" y="20608"/>
                <wp:lineTo x="20532" y="20608"/>
                <wp:lineTo x="20532"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01458"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B772D7" w14:textId="24714A79" w:rsidR="00C56ECA" w:rsidRPr="00742385" w:rsidRDefault="00742385" w:rsidP="00EB3911">
      <w:pPr>
        <w:pBdr>
          <w:top w:val="single" w:sz="4" w:space="1" w:color="auto"/>
          <w:left w:val="single" w:sz="4" w:space="4" w:color="auto"/>
          <w:bottom w:val="single" w:sz="4" w:space="1" w:color="auto"/>
          <w:right w:val="single" w:sz="4" w:space="4" w:color="auto"/>
        </w:pBdr>
        <w:jc w:val="center"/>
        <w:rPr>
          <w:b/>
        </w:rPr>
      </w:pPr>
      <w:r>
        <w:rPr>
          <w:b/>
          <w:bCs/>
        </w:rPr>
        <w:t xml:space="preserve">Temps </w:t>
      </w:r>
      <w:r w:rsidR="007E6C5E">
        <w:rPr>
          <w:b/>
          <w:bCs/>
        </w:rPr>
        <w:t>de la l</w:t>
      </w:r>
      <w:r w:rsidR="00C56ECA" w:rsidRPr="00742385">
        <w:rPr>
          <w:b/>
        </w:rPr>
        <w:t>ecture d’image</w:t>
      </w:r>
    </w:p>
    <w:p w14:paraId="23491459" w14:textId="3D64B664" w:rsidR="00742385" w:rsidRDefault="00742385" w:rsidP="003D5F90"/>
    <w:p w14:paraId="13063041" w14:textId="019D5A68" w:rsidR="00D25FD5" w:rsidRDefault="00D25FD5" w:rsidP="003D5F90">
      <w:pPr>
        <w:pStyle w:val="NormalWeb"/>
        <w:spacing w:before="0" w:beforeAutospacing="0" w:after="0" w:afterAutospacing="0"/>
      </w:pPr>
      <w:r w:rsidRPr="00742385">
        <w:rPr>
          <w:i/>
          <w:iCs/>
          <w:noProof/>
          <w:color w:val="1F497D" w:themeColor="text2"/>
        </w:rPr>
        <mc:AlternateContent>
          <mc:Choice Requires="wps">
            <w:drawing>
              <wp:anchor distT="0" distB="0" distL="114300" distR="114300" simplePos="0" relativeHeight="251687936" behindDoc="0" locked="0" layoutInCell="1" allowOverlap="1" wp14:anchorId="3BEC2D36" wp14:editId="78C2E427">
                <wp:simplePos x="0" y="0"/>
                <wp:positionH relativeFrom="page">
                  <wp:posOffset>143193</wp:posOffset>
                </wp:positionH>
                <wp:positionV relativeFrom="page">
                  <wp:posOffset>7580947</wp:posOffset>
                </wp:positionV>
                <wp:extent cx="208280" cy="186055"/>
                <wp:effectExtent l="19050" t="76200" r="1270" b="0"/>
                <wp:wrapNone/>
                <wp:docPr id="1220657516" name="Flèche : courbe vers le ha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6E8F4E20" w14:textId="77777777" w:rsidR="003D5F90" w:rsidRDefault="003D5F90" w:rsidP="003D5F90">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EC2D36" id="Flèche : courbe vers le haut 1" o:spid="_x0000_s1027" type="#_x0000_t104" style="position:absolute;margin-left:11.3pt;margin-top:596.9pt;width:16.4pt;height:14.65pt;rotation:3285456fd;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" adj="11953,19188,5400" fillcolor="#4f81bd" strokecolor="#385d8a" strokeweight="2pt">
                <v:textbox>
                  <w:txbxContent>
                    <w:p w14:paraId="6E8F4E20" w14:textId="77777777" w:rsidR="003D5F90" w:rsidRDefault="003D5F90" w:rsidP="003D5F90">
                      <w:pPr>
                        <w:jc w:val="center"/>
                      </w:pPr>
                      <w:r>
                        <w:t xml:space="preserve"> </w:t>
                      </w:r>
                    </w:p>
                  </w:txbxContent>
                </v:textbox>
                <w10:wrap anchorx="page" anchory="page"/>
              </v:shape>
            </w:pict>
          </mc:Fallback>
        </mc:AlternateContent>
      </w:r>
    </w:p>
    <w:p w14:paraId="6013A874" w14:textId="0997A1A6" w:rsidR="003D5F90" w:rsidRPr="00742385" w:rsidRDefault="00000000" w:rsidP="003D5F90">
      <w:pPr>
        <w:pStyle w:val="NormalWeb"/>
        <w:spacing w:before="0" w:beforeAutospacing="0" w:after="0" w:afterAutospacing="0"/>
        <w:rPr>
          <w:i/>
          <w:iCs/>
          <w:color w:val="1F497D" w:themeColor="text2"/>
        </w:rPr>
      </w:pPr>
      <w:hyperlink r:id="rId12" w:history="1">
        <w:r w:rsidR="003D5F90" w:rsidRPr="00742385">
          <w:rPr>
            <w:rStyle w:val="Lienhypertexte"/>
            <w:i/>
            <w:iCs/>
            <w:color w:val="1F497D" w:themeColor="text2"/>
            <w:u w:val="none"/>
          </w:rPr>
          <w:t xml:space="preserve">Vitrail </w:t>
        </w:r>
        <w:r w:rsidR="00336B03">
          <w:rPr>
            <w:rStyle w:val="Lienhypertexte"/>
            <w:i/>
            <w:iCs/>
            <w:color w:val="1F497D" w:themeColor="text2"/>
            <w:u w:val="none"/>
          </w:rPr>
          <w:t xml:space="preserve">Nativité Chartres </w:t>
        </w:r>
        <w:r w:rsidR="003D5F90" w:rsidRPr="00742385">
          <w:rPr>
            <w:rStyle w:val="Lienhypertexte"/>
            <w:i/>
            <w:iCs/>
            <w:color w:val="1F497D" w:themeColor="text2"/>
            <w:u w:val="none"/>
          </w:rPr>
          <w:t>couleur</w:t>
        </w:r>
      </w:hyperlink>
      <w:r w:rsidR="003D5F90" w:rsidRPr="00742385">
        <w:rPr>
          <w:i/>
          <w:iCs/>
          <w:color w:val="1F497D" w:themeColor="text2"/>
        </w:rPr>
        <w:t xml:space="preserve"> </w:t>
      </w:r>
      <w:r w:rsidR="00B84C11">
        <w:rPr>
          <w:i/>
          <w:iCs/>
          <w:color w:val="1F497D" w:themeColor="text2"/>
        </w:rPr>
        <w:t xml:space="preserve">- </w:t>
      </w:r>
      <w:hyperlink r:id="rId13" w:history="1">
        <w:r w:rsidR="00742385">
          <w:rPr>
            <w:rStyle w:val="Lienhypertexte"/>
            <w:i/>
            <w:iCs/>
            <w:color w:val="1F497D" w:themeColor="text2"/>
            <w:u w:val="none"/>
          </w:rPr>
          <w:t>V</w:t>
        </w:r>
        <w:r w:rsidR="003D5F90" w:rsidRPr="00742385">
          <w:rPr>
            <w:rStyle w:val="Lienhypertexte"/>
            <w:i/>
            <w:iCs/>
            <w:color w:val="1F497D" w:themeColor="text2"/>
            <w:u w:val="none"/>
          </w:rPr>
          <w:t>itrail</w:t>
        </w:r>
        <w:r w:rsidR="00336B03">
          <w:rPr>
            <w:rStyle w:val="Lienhypertexte"/>
            <w:i/>
            <w:iCs/>
            <w:color w:val="1F497D" w:themeColor="text2"/>
            <w:u w:val="none"/>
          </w:rPr>
          <w:t xml:space="preserve"> </w:t>
        </w:r>
        <w:r w:rsidR="00074B96" w:rsidRPr="00074B96">
          <w:rPr>
            <w:rStyle w:val="Lienhypertexte"/>
            <w:i/>
            <w:iCs/>
            <w:color w:val="1F497D" w:themeColor="text2"/>
            <w:u w:val="none"/>
          </w:rPr>
          <w:t xml:space="preserve">Nativité Chartres </w:t>
        </w:r>
        <w:r w:rsidR="00336B03">
          <w:rPr>
            <w:rStyle w:val="Lienhypertexte"/>
            <w:i/>
            <w:iCs/>
            <w:color w:val="1F497D" w:themeColor="text2"/>
            <w:u w:val="none"/>
          </w:rPr>
          <w:t xml:space="preserve">NB </w:t>
        </w:r>
        <w:r w:rsidR="003D5F90" w:rsidRPr="00742385">
          <w:rPr>
            <w:rStyle w:val="Lienhypertexte"/>
            <w:i/>
            <w:iCs/>
            <w:color w:val="1F497D" w:themeColor="text2"/>
            <w:u w:val="none"/>
          </w:rPr>
          <w:t> </w:t>
        </w:r>
      </w:hyperlink>
      <w:r w:rsidR="00336B03">
        <w:rPr>
          <w:i/>
          <w:iCs/>
          <w:color w:val="1F497D" w:themeColor="text2"/>
        </w:rPr>
        <w:t>–</w:t>
      </w:r>
      <w:r w:rsidR="003D5F90" w:rsidRPr="00742385">
        <w:rPr>
          <w:i/>
          <w:iCs/>
          <w:color w:val="1F497D" w:themeColor="text2"/>
        </w:rPr>
        <w:t> </w:t>
      </w:r>
      <w:r w:rsidR="00336B03">
        <w:rPr>
          <w:i/>
          <w:iCs/>
          <w:color w:val="1F497D" w:themeColor="text2"/>
        </w:rPr>
        <w:t xml:space="preserve">Puzzle </w:t>
      </w:r>
      <w:hyperlink r:id="rId14" w:history="1">
        <w:r w:rsidR="00742385">
          <w:rPr>
            <w:rStyle w:val="Lienhypertexte"/>
            <w:i/>
            <w:iCs/>
            <w:color w:val="1F497D" w:themeColor="text2"/>
            <w:u w:val="none"/>
          </w:rPr>
          <w:t>V</w:t>
        </w:r>
        <w:r w:rsidR="003D5F90" w:rsidRPr="00742385">
          <w:rPr>
            <w:rStyle w:val="Lienhypertexte"/>
            <w:i/>
            <w:iCs/>
            <w:color w:val="1F497D" w:themeColor="text2"/>
            <w:u w:val="none"/>
          </w:rPr>
          <w:t xml:space="preserve">itrail </w:t>
        </w:r>
        <w:r w:rsidR="00336B03">
          <w:rPr>
            <w:rStyle w:val="Lienhypertexte"/>
            <w:i/>
            <w:iCs/>
            <w:color w:val="1F497D" w:themeColor="text2"/>
            <w:u w:val="none"/>
          </w:rPr>
          <w:t>Nativité</w:t>
        </w:r>
      </w:hyperlink>
      <w:r w:rsidR="00336B03">
        <w:rPr>
          <w:rStyle w:val="Lienhypertexte"/>
          <w:i/>
          <w:iCs/>
          <w:color w:val="1F497D" w:themeColor="text2"/>
          <w:u w:val="none"/>
        </w:rPr>
        <w:t xml:space="preserve"> </w:t>
      </w:r>
    </w:p>
    <w:p w14:paraId="6D3251B0" w14:textId="2EF5C4BA" w:rsidR="003D5F90" w:rsidRPr="00742385" w:rsidRDefault="00000000" w:rsidP="003D5F90">
      <w:pPr>
        <w:pStyle w:val="NormalWeb"/>
        <w:spacing w:before="0" w:beforeAutospacing="0" w:after="0" w:afterAutospacing="0"/>
        <w:rPr>
          <w:color w:val="000000"/>
        </w:rPr>
      </w:pPr>
      <w:hyperlink r:id="rId15" w:history="1">
        <w:r w:rsidR="00336B03">
          <w:rPr>
            <w:rStyle w:val="Lienhypertexte"/>
            <w:i/>
            <w:iCs/>
            <w:color w:val="1F497D" w:themeColor="text2"/>
            <w:u w:val="none"/>
          </w:rPr>
          <w:t>F</w:t>
        </w:r>
        <w:r w:rsidR="003D5F90" w:rsidRPr="00742385">
          <w:rPr>
            <w:rStyle w:val="Lienhypertexte"/>
            <w:i/>
            <w:iCs/>
            <w:color w:val="1F497D" w:themeColor="text2"/>
            <w:u w:val="none"/>
          </w:rPr>
          <w:t xml:space="preserve">iche </w:t>
        </w:r>
        <w:r w:rsidR="00336B03">
          <w:rPr>
            <w:rStyle w:val="Lienhypertexte"/>
            <w:i/>
            <w:iCs/>
            <w:color w:val="1F497D" w:themeColor="text2"/>
            <w:u w:val="none"/>
          </w:rPr>
          <w:t>pédagogique L</w:t>
        </w:r>
        <w:r w:rsidR="003D5F90" w:rsidRPr="00742385">
          <w:rPr>
            <w:rStyle w:val="Lienhypertexte"/>
            <w:i/>
            <w:iCs/>
            <w:color w:val="1F497D" w:themeColor="text2"/>
            <w:u w:val="none"/>
          </w:rPr>
          <w:t>ecture d'images </w:t>
        </w:r>
      </w:hyperlink>
      <w:r w:rsidR="003D5F90" w:rsidRPr="00742385">
        <w:rPr>
          <w:i/>
          <w:iCs/>
          <w:color w:val="1F497D" w:themeColor="text2"/>
        </w:rPr>
        <w:t>- </w:t>
      </w:r>
      <w:hyperlink r:id="rId16" w:history="1">
        <w:r w:rsidR="00336B03">
          <w:rPr>
            <w:rStyle w:val="Lienhypertexte"/>
            <w:i/>
            <w:iCs/>
            <w:color w:val="1F497D" w:themeColor="text2"/>
            <w:u w:val="none"/>
          </w:rPr>
          <w:t>D</w:t>
        </w:r>
        <w:r w:rsidR="003D5F90" w:rsidRPr="00742385">
          <w:rPr>
            <w:rStyle w:val="Lienhypertexte"/>
            <w:i/>
            <w:iCs/>
            <w:color w:val="1F497D" w:themeColor="text2"/>
            <w:u w:val="none"/>
          </w:rPr>
          <w:t>iaporama pour lecture d'image</w:t>
        </w:r>
      </w:hyperlink>
      <w:r w:rsidR="008A45DF">
        <w:rPr>
          <w:rStyle w:val="Lienhypertexte"/>
          <w:i/>
          <w:iCs/>
          <w:color w:val="1F497D" w:themeColor="text2"/>
          <w:u w:val="none"/>
        </w:rPr>
        <w:t xml:space="preserve"> PPT</w:t>
      </w:r>
      <w:r w:rsidR="003D5F90" w:rsidRPr="00742385">
        <w:rPr>
          <w:color w:val="000000"/>
        </w:rPr>
        <w:t> </w:t>
      </w:r>
      <w:r w:rsidR="00074B96" w:rsidRPr="00074B96">
        <w:rPr>
          <w:color w:val="1F497D" w:themeColor="text2"/>
        </w:rPr>
        <w:t>sans texte</w:t>
      </w:r>
    </w:p>
    <w:p w14:paraId="3FBD8144" w14:textId="648F9EA8" w:rsidR="00C56ECA" w:rsidRPr="00742385" w:rsidRDefault="00C56ECA" w:rsidP="003D5F90"/>
    <w:p w14:paraId="6414DB67" w14:textId="072B1A90" w:rsidR="00C24693" w:rsidRPr="00742385" w:rsidRDefault="00C24693" w:rsidP="00336B03">
      <w:pPr>
        <w:rPr>
          <w:b/>
        </w:rPr>
      </w:pPr>
      <w:r w:rsidRPr="00742385">
        <w:rPr>
          <w:b/>
        </w:rPr>
        <w:t>Le temps de l’observation</w:t>
      </w:r>
    </w:p>
    <w:p w14:paraId="054C95A0" w14:textId="7DB35C60" w:rsidR="00742385" w:rsidRDefault="00C24693" w:rsidP="00C24693">
      <w:pPr>
        <w:rPr>
          <w:b/>
          <w:color w:val="E36C0A" w:themeColor="accent6" w:themeShade="BF"/>
        </w:rPr>
      </w:pPr>
      <w:r w:rsidRPr="00742385">
        <w:t xml:space="preserve">Chaque enfant a devant les yeux </w:t>
      </w:r>
      <w:r w:rsidRPr="00742385">
        <w:rPr>
          <w:bCs/>
        </w:rPr>
        <w:t>le</w:t>
      </w:r>
      <w:r w:rsidRPr="00742385">
        <w:rPr>
          <w:b/>
        </w:rPr>
        <w:t xml:space="preserve"> </w:t>
      </w:r>
      <w:hyperlink r:id="rId17" w:history="1">
        <w:r w:rsidR="005855F9" w:rsidRPr="008A45DF">
          <w:rPr>
            <w:rStyle w:val="Lienhypertexte"/>
            <w:i/>
            <w:iCs/>
            <w:color w:val="1F497D" w:themeColor="text2"/>
            <w:u w:val="none"/>
          </w:rPr>
          <w:t>vitrail en couleur</w:t>
        </w:r>
      </w:hyperlink>
      <w:r w:rsidR="005855F9" w:rsidRPr="008A45DF">
        <w:rPr>
          <w:rStyle w:val="Lienhypertexte"/>
          <w:i/>
          <w:iCs/>
          <w:color w:val="1F497D" w:themeColor="text2"/>
          <w:u w:val="none"/>
        </w:rPr>
        <w:t xml:space="preserve"> </w:t>
      </w:r>
      <w:r w:rsidRPr="00742385">
        <w:rPr>
          <w:bCs/>
        </w:rPr>
        <w:t>de la nativité de Chartres</w:t>
      </w:r>
      <w:r w:rsidR="00934D05" w:rsidRPr="00742385">
        <w:rPr>
          <w:b/>
        </w:rPr>
        <w:t xml:space="preserve"> </w:t>
      </w:r>
      <w:r w:rsidR="00934D05" w:rsidRPr="00742385">
        <w:t xml:space="preserve">ou </w:t>
      </w:r>
      <w:r w:rsidR="00C840BA" w:rsidRPr="00742385">
        <w:t xml:space="preserve">regarde le </w:t>
      </w:r>
      <w:hyperlink r:id="rId18" w:history="1">
        <w:r w:rsidR="00C840BA" w:rsidRPr="008A45DF">
          <w:rPr>
            <w:rStyle w:val="Lienhypertexte"/>
            <w:i/>
            <w:iCs/>
            <w:color w:val="1F497D" w:themeColor="text2"/>
            <w:u w:val="none"/>
          </w:rPr>
          <w:t>diaporama</w:t>
        </w:r>
        <w:r w:rsidR="005855F9" w:rsidRPr="00742385">
          <w:rPr>
            <w:rStyle w:val="Lienhypertexte"/>
            <w:i/>
            <w:iCs/>
            <w:u w:val="none"/>
          </w:rPr>
          <w:t>.</w:t>
        </w:r>
        <w:r w:rsidR="00C840BA" w:rsidRPr="00742385">
          <w:rPr>
            <w:rStyle w:val="Lienhypertexte"/>
            <w:u w:val="none"/>
          </w:rPr>
          <w:t xml:space="preserve"> </w:t>
        </w:r>
      </w:hyperlink>
    </w:p>
    <w:p w14:paraId="2FB3E6BC" w14:textId="77777777" w:rsidR="00742385" w:rsidRDefault="00742385" w:rsidP="00C24693">
      <w:r w:rsidRPr="00742385">
        <w:rPr>
          <w:bCs/>
        </w:rPr>
        <w:t>Préparer un tableau de 3 colonnes pour noter les découvertes.</w:t>
      </w:r>
      <w:r w:rsidRPr="00742385">
        <w:rPr>
          <w:b/>
        </w:rPr>
        <w:t xml:space="preserve"> </w:t>
      </w:r>
      <w:r>
        <w:rPr>
          <w:b/>
          <w:color w:val="E36C0A" w:themeColor="accent6" w:themeShade="BF"/>
        </w:rPr>
        <w:br/>
      </w:r>
    </w:p>
    <w:p w14:paraId="0855F5BA" w14:textId="4E10B40E" w:rsidR="00C24693" w:rsidRPr="00742385" w:rsidRDefault="00C24693" w:rsidP="00C24693">
      <w:pPr>
        <w:rPr>
          <w:b/>
          <w:color w:val="E36C0A" w:themeColor="accent6" w:themeShade="BF"/>
        </w:rPr>
      </w:pPr>
      <w:r w:rsidRPr="00742385">
        <w:t xml:space="preserve">L’animateur présente le vitrail : </w:t>
      </w:r>
      <w:r w:rsidR="0015282E" w:rsidRPr="00742385">
        <w:rPr>
          <w:i/>
        </w:rPr>
        <w:t>V</w:t>
      </w:r>
      <w:r w:rsidRPr="00742385">
        <w:rPr>
          <w:i/>
        </w:rPr>
        <w:t>oici comment les chrétiens du Moyen Age (ici du XIIème siècle) ont demandé à un maître verrier de réaliser un vitrail pour leur raconter ce qu’il avait compris du message de Noël. A cette époque peu de personnes savaient lire et regarder une image était un moyen pour s’instruire. Depuis 700 ans, les chrétiens regardent cette représentation de la naissance de Jésus …</w:t>
      </w:r>
      <w:r w:rsidR="00074B96">
        <w:rPr>
          <w:i/>
        </w:rPr>
        <w:t xml:space="preserve"> </w:t>
      </w:r>
      <w:r w:rsidRPr="00742385">
        <w:rPr>
          <w:i/>
        </w:rPr>
        <w:t xml:space="preserve">et cherchent à la </w:t>
      </w:r>
      <w:r w:rsidR="00074B96">
        <w:rPr>
          <w:i/>
        </w:rPr>
        <w:t>“</w:t>
      </w:r>
      <w:r w:rsidRPr="00742385">
        <w:rPr>
          <w:i/>
        </w:rPr>
        <w:t>décoder</w:t>
      </w:r>
      <w:r w:rsidR="00074B96">
        <w:rPr>
          <w:i/>
        </w:rPr>
        <w:t>”</w:t>
      </w:r>
      <w:r w:rsidRPr="00742385">
        <w:rPr>
          <w:i/>
        </w:rPr>
        <w:t>. A notre tour de la regarder</w:t>
      </w:r>
      <w:r w:rsidR="00074B96">
        <w:t> !</w:t>
      </w:r>
    </w:p>
    <w:p w14:paraId="64C09877" w14:textId="77777777" w:rsidR="00C24693" w:rsidRPr="00742385" w:rsidRDefault="00952E6A" w:rsidP="005855F9">
      <w:pPr>
        <w:pStyle w:val="Paragraphedeliste"/>
        <w:rPr>
          <w:lang w:eastAsia="en-US"/>
        </w:rPr>
      </w:pPr>
      <w:r w:rsidRPr="00742385">
        <w:rPr>
          <w:lang w:eastAsia="en-US"/>
        </w:rPr>
        <w:t xml:space="preserve">Les enfants observent silencieusement, puis chacun décrit ce qu’il voit. </w:t>
      </w:r>
    </w:p>
    <w:p w14:paraId="4BA5FA67" w14:textId="6F41C6A2" w:rsidR="00934D05" w:rsidRPr="00742385" w:rsidRDefault="00EF5E86" w:rsidP="00EF5E86">
      <w:pPr>
        <w:jc w:val="both"/>
        <w:rPr>
          <w:color w:val="000000"/>
        </w:rPr>
      </w:pPr>
      <w:r w:rsidRPr="00742385">
        <w:rPr>
          <w:color w:val="000000"/>
        </w:rPr>
        <w:t>Dans un premier temps,</w:t>
      </w:r>
      <w:r w:rsidR="006C5FA7" w:rsidRPr="00742385">
        <w:rPr>
          <w:color w:val="000000"/>
        </w:rPr>
        <w:t xml:space="preserve"> l’animateur</w:t>
      </w:r>
      <w:r w:rsidRPr="00742385">
        <w:rPr>
          <w:color w:val="000000"/>
        </w:rPr>
        <w:t xml:space="preserve"> ne donne pas l’interprétation. </w:t>
      </w:r>
      <w:r w:rsidR="006C5FA7" w:rsidRPr="00742385">
        <w:rPr>
          <w:color w:val="000000"/>
        </w:rPr>
        <w:t xml:space="preserve">Mais certains </w:t>
      </w:r>
      <w:r w:rsidR="00B03476" w:rsidRPr="00742385">
        <w:rPr>
          <w:color w:val="000000"/>
        </w:rPr>
        <w:t>enfants pourront identifier rapidement les personnages. L’animateur les notera dans la colonne 1</w:t>
      </w:r>
      <w:r w:rsidR="00742385">
        <w:rPr>
          <w:color w:val="000000"/>
        </w:rPr>
        <w:t>.</w:t>
      </w:r>
    </w:p>
    <w:p w14:paraId="39840DD8" w14:textId="4916AA79" w:rsidR="00EF5E86" w:rsidRPr="00742385" w:rsidRDefault="00EF5E86" w:rsidP="000B5D32">
      <w:pPr>
        <w:rPr>
          <w:color w:val="000000"/>
        </w:rPr>
      </w:pPr>
      <w:r w:rsidRPr="00742385">
        <w:rPr>
          <w:color w:val="000000"/>
        </w:rPr>
        <w:lastRenderedPageBreak/>
        <w:t>Au préalable,</w:t>
      </w:r>
      <w:r w:rsidR="000B5D32" w:rsidRPr="00742385">
        <w:rPr>
          <w:color w:val="000000"/>
        </w:rPr>
        <w:t xml:space="preserve"> pour mieux guider la lecture d’images,</w:t>
      </w:r>
      <w:r w:rsidRPr="00742385">
        <w:rPr>
          <w:color w:val="000000"/>
        </w:rPr>
        <w:t xml:space="preserve"> il aura</w:t>
      </w:r>
      <w:r w:rsidR="00C840BA" w:rsidRPr="00742385">
        <w:rPr>
          <w:color w:val="000000"/>
        </w:rPr>
        <w:t xml:space="preserve"> lu la</w:t>
      </w:r>
      <w:r w:rsidRPr="00742385">
        <w:rPr>
          <w:color w:val="000000"/>
        </w:rPr>
        <w:t xml:space="preserve"> </w:t>
      </w:r>
      <w:hyperlink r:id="rId19" w:history="1">
        <w:r w:rsidR="00C840BA" w:rsidRPr="00074B96">
          <w:rPr>
            <w:rStyle w:val="Lienhypertexte"/>
            <w:color w:val="1F497D" w:themeColor="text2"/>
            <w:u w:val="none"/>
          </w:rPr>
          <w:t xml:space="preserve">fiche </w:t>
        </w:r>
        <w:r w:rsidR="00074B96" w:rsidRPr="00074B96">
          <w:rPr>
            <w:rStyle w:val="Lienhypertexte"/>
            <w:color w:val="1F497D" w:themeColor="text2"/>
            <w:u w:val="none"/>
          </w:rPr>
          <w:t>pédagogique L</w:t>
        </w:r>
        <w:r w:rsidR="00C840BA" w:rsidRPr="00074B96">
          <w:rPr>
            <w:rStyle w:val="Lienhypertexte"/>
            <w:color w:val="1F497D" w:themeColor="text2"/>
            <w:u w:val="none"/>
          </w:rPr>
          <w:t>ecture d'images</w:t>
        </w:r>
        <w:r w:rsidR="00C840BA" w:rsidRPr="00742385">
          <w:rPr>
            <w:rStyle w:val="Lienhypertexte"/>
            <w:u w:val="none"/>
          </w:rPr>
          <w:t> </w:t>
        </w:r>
      </w:hyperlink>
      <w:r w:rsidR="00C840BA" w:rsidRPr="00742385">
        <w:rPr>
          <w:color w:val="000000"/>
        </w:rPr>
        <w:t xml:space="preserve">qui </w:t>
      </w:r>
      <w:r w:rsidRPr="00742385">
        <w:rPr>
          <w:color w:val="000000"/>
        </w:rPr>
        <w:t xml:space="preserve">l’aidera à </w:t>
      </w:r>
      <w:r w:rsidR="00074B96">
        <w:rPr>
          <w:color w:val="000000"/>
        </w:rPr>
        <w:t xml:space="preserve">bien </w:t>
      </w:r>
      <w:r w:rsidRPr="00742385">
        <w:rPr>
          <w:color w:val="000000"/>
        </w:rPr>
        <w:t xml:space="preserve">repérer les détails de l’image. </w:t>
      </w:r>
    </w:p>
    <w:p w14:paraId="1A13FBCD" w14:textId="3F5A1D05" w:rsidR="00EF5E86" w:rsidRPr="00742385" w:rsidRDefault="00EF5E86" w:rsidP="00EF5E86">
      <w:pPr>
        <w:jc w:val="both"/>
        <w:rPr>
          <w:color w:val="000000"/>
        </w:rPr>
      </w:pPr>
      <w:r w:rsidRPr="00742385">
        <w:rPr>
          <w:color w:val="000000"/>
        </w:rPr>
        <w:t xml:space="preserve">Il </w:t>
      </w:r>
      <w:r w:rsidR="000B5D32" w:rsidRPr="00742385">
        <w:rPr>
          <w:color w:val="000000"/>
        </w:rPr>
        <w:t xml:space="preserve">fera </w:t>
      </w:r>
      <w:r w:rsidRPr="00742385">
        <w:rPr>
          <w:color w:val="000000"/>
        </w:rPr>
        <w:t>utilise</w:t>
      </w:r>
      <w:r w:rsidR="000B5D32" w:rsidRPr="00742385">
        <w:rPr>
          <w:color w:val="000000"/>
        </w:rPr>
        <w:t>r</w:t>
      </w:r>
      <w:r w:rsidRPr="00742385">
        <w:rPr>
          <w:color w:val="000000"/>
        </w:rPr>
        <w:t xml:space="preserve"> le Procédé mnémotechnique </w:t>
      </w:r>
      <w:r w:rsidRPr="00742385">
        <w:rPr>
          <w:b/>
          <w:color w:val="000000"/>
        </w:rPr>
        <w:t>PLOGS</w:t>
      </w:r>
      <w:r w:rsidRPr="00742385">
        <w:rPr>
          <w:color w:val="000000"/>
        </w:rPr>
        <w:t xml:space="preserve"> : rechercher les </w:t>
      </w:r>
      <w:r w:rsidRPr="00742385">
        <w:rPr>
          <w:b/>
          <w:color w:val="000000"/>
        </w:rPr>
        <w:t>P</w:t>
      </w:r>
      <w:r w:rsidRPr="00742385">
        <w:rPr>
          <w:color w:val="000000"/>
        </w:rPr>
        <w:t xml:space="preserve">ersonnages, </w:t>
      </w:r>
      <w:r w:rsidRPr="00742385">
        <w:rPr>
          <w:b/>
          <w:color w:val="000000"/>
        </w:rPr>
        <w:t>L</w:t>
      </w:r>
      <w:r w:rsidRPr="00742385">
        <w:rPr>
          <w:color w:val="000000"/>
        </w:rPr>
        <w:t xml:space="preserve">ieux, </w:t>
      </w:r>
      <w:r w:rsidRPr="00742385">
        <w:rPr>
          <w:b/>
          <w:color w:val="000000"/>
        </w:rPr>
        <w:t>O</w:t>
      </w:r>
      <w:r w:rsidRPr="00742385">
        <w:rPr>
          <w:color w:val="000000"/>
        </w:rPr>
        <w:t xml:space="preserve">bjets, </w:t>
      </w:r>
      <w:r w:rsidRPr="00742385">
        <w:rPr>
          <w:b/>
          <w:color w:val="000000"/>
        </w:rPr>
        <w:t>G</w:t>
      </w:r>
      <w:r w:rsidRPr="00742385">
        <w:rPr>
          <w:color w:val="000000"/>
        </w:rPr>
        <w:t xml:space="preserve">estes, </w:t>
      </w:r>
      <w:r w:rsidRPr="00742385">
        <w:rPr>
          <w:b/>
          <w:color w:val="000000"/>
        </w:rPr>
        <w:t>S</w:t>
      </w:r>
      <w:r w:rsidRPr="00742385">
        <w:rPr>
          <w:color w:val="000000"/>
        </w:rPr>
        <w:t>ens (</w:t>
      </w:r>
      <w:r w:rsidR="00074B96">
        <w:rPr>
          <w:color w:val="000000"/>
        </w:rPr>
        <w:t xml:space="preserve">organes des 5 </w:t>
      </w:r>
      <w:r w:rsidRPr="00742385">
        <w:rPr>
          <w:color w:val="000000"/>
        </w:rPr>
        <w:t>sens)</w:t>
      </w:r>
      <w:r w:rsidR="00934D05" w:rsidRPr="00742385">
        <w:rPr>
          <w:color w:val="000000"/>
        </w:rPr>
        <w:t xml:space="preserve">. </w:t>
      </w:r>
      <w:r w:rsidRPr="00742385">
        <w:rPr>
          <w:color w:val="000000"/>
        </w:rPr>
        <w:t xml:space="preserve"> </w:t>
      </w:r>
    </w:p>
    <w:p w14:paraId="6C173F97" w14:textId="341F269F" w:rsidR="00A53669" w:rsidRPr="00742385" w:rsidRDefault="00934D05" w:rsidP="005855F9">
      <w:pPr>
        <w:jc w:val="both"/>
        <w:rPr>
          <w:color w:val="000000"/>
        </w:rPr>
      </w:pPr>
      <w:r w:rsidRPr="00742385">
        <w:rPr>
          <w:color w:val="000000"/>
        </w:rPr>
        <w:t xml:space="preserve">Nommer les couleurs et rechercher </w:t>
      </w:r>
      <w:r w:rsidR="00EF5E86" w:rsidRPr="00742385">
        <w:rPr>
          <w:color w:val="000000"/>
        </w:rPr>
        <w:t>les lignes directrices</w:t>
      </w:r>
      <w:r w:rsidR="000B5D32" w:rsidRPr="00742385">
        <w:rPr>
          <w:color w:val="000000"/>
        </w:rPr>
        <w:t xml:space="preserve"> et il en donnera</w:t>
      </w:r>
      <w:r w:rsidR="00074B96">
        <w:rPr>
          <w:color w:val="000000"/>
        </w:rPr>
        <w:t xml:space="preserve"> la signification</w:t>
      </w:r>
      <w:r w:rsidR="00EF5E86" w:rsidRPr="00742385">
        <w:rPr>
          <w:color w:val="000000"/>
        </w:rPr>
        <w:t xml:space="preserve">. </w:t>
      </w:r>
    </w:p>
    <w:p w14:paraId="352988BD" w14:textId="77777777" w:rsidR="00074B96" w:rsidRDefault="00940422" w:rsidP="00336B03">
      <w:r w:rsidRPr="00742385">
        <w:t>Sur un grand panneau l</w:t>
      </w:r>
      <w:r w:rsidR="00C24693" w:rsidRPr="00742385">
        <w:t>’animateur note</w:t>
      </w:r>
      <w:r w:rsidR="00C24693" w:rsidRPr="00336B03">
        <w:rPr>
          <w:b/>
          <w:bCs/>
        </w:rPr>
        <w:t xml:space="preserve"> dans la colonne 1</w:t>
      </w:r>
      <w:r w:rsidR="00C24693" w:rsidRPr="00742385">
        <w:t>, les découvertes des enfants, les unes sous les autres, et guide si nécessaire les observations. Il ne néglige rien et écrit tout ce que voient les enfants. Chaque détail a son importance…son message…</w:t>
      </w:r>
    </w:p>
    <w:p w14:paraId="77B1E8C6" w14:textId="77777777" w:rsidR="00074B96" w:rsidRDefault="00074B96" w:rsidP="00336B03">
      <w:r w:rsidRPr="00074B96">
        <w:t>L’animateur laisse aux enfants le temps de bien observer et de décrire.</w:t>
      </w:r>
    </w:p>
    <w:p w14:paraId="52EF8688" w14:textId="2D03B4FD" w:rsidR="00C24693" w:rsidRPr="00742385" w:rsidRDefault="00074B96" w:rsidP="00336B03">
      <w:r w:rsidRPr="00074B96">
        <w:t>Il invite les plus âgés à se questionner</w:t>
      </w:r>
      <w:r>
        <w:t>. P</w:t>
      </w:r>
      <w:r w:rsidRPr="00074B96">
        <w:t>ar exemple au sujet de l’autel : demander si cette façon de coucher un bébé n’est pas étrange...</w:t>
      </w:r>
      <w:r>
        <w:rPr>
          <w:sz w:val="20"/>
          <w:szCs w:val="20"/>
        </w:rPr>
        <w:br/>
      </w:r>
      <w:r w:rsidR="00622037" w:rsidRPr="00742385">
        <w:t xml:space="preserve">Les enfants peuvent noter </w:t>
      </w:r>
      <w:r w:rsidR="00D654C8" w:rsidRPr="00742385">
        <w:t>leurs découvertes</w:t>
      </w:r>
      <w:r w:rsidR="00622037" w:rsidRPr="00742385">
        <w:t xml:space="preserve"> sur le</w:t>
      </w:r>
      <w:r w:rsidR="004D57A8" w:rsidRPr="00742385">
        <w:t xml:space="preserve"> </w:t>
      </w:r>
      <w:r w:rsidR="004D57A8" w:rsidRPr="00074B96">
        <w:rPr>
          <w:color w:val="1F497D" w:themeColor="text2"/>
        </w:rPr>
        <w:t xml:space="preserve">document </w:t>
      </w:r>
      <w:r w:rsidRPr="00074B96">
        <w:rPr>
          <w:color w:val="1F497D" w:themeColor="text2"/>
        </w:rPr>
        <w:t>J</w:t>
      </w:r>
      <w:r w:rsidR="004D57A8" w:rsidRPr="00074B96">
        <w:rPr>
          <w:color w:val="1F497D" w:themeColor="text2"/>
        </w:rPr>
        <w:t>eune</w:t>
      </w:r>
      <w:r w:rsidRPr="00074B96">
        <w:rPr>
          <w:color w:val="1F497D" w:themeColor="text2"/>
        </w:rPr>
        <w:t>s</w:t>
      </w:r>
      <w:r w:rsidR="003E6C83" w:rsidRPr="00742385">
        <w:t>.</w:t>
      </w:r>
    </w:p>
    <w:p w14:paraId="0006344C" w14:textId="77777777" w:rsidR="005855F9" w:rsidRPr="00742385" w:rsidRDefault="005855F9" w:rsidP="005855F9">
      <w:pPr>
        <w:rPr>
          <w:color w:val="E36C0A" w:themeColor="accent6" w:themeShade="BF"/>
        </w:rPr>
      </w:pPr>
    </w:p>
    <w:tbl>
      <w:tblPr>
        <w:tblW w:w="10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2551"/>
        <w:gridCol w:w="2288"/>
      </w:tblGrid>
      <w:tr w:rsidR="00C24693" w:rsidRPr="00742385" w14:paraId="7074DACD" w14:textId="77777777" w:rsidTr="00336B03">
        <w:tc>
          <w:tcPr>
            <w:tcW w:w="5529" w:type="dxa"/>
            <w:tcBorders>
              <w:top w:val="single" w:sz="4" w:space="0" w:color="auto"/>
              <w:left w:val="single" w:sz="4" w:space="0" w:color="auto"/>
              <w:bottom w:val="single" w:sz="4" w:space="0" w:color="auto"/>
              <w:right w:val="single" w:sz="4" w:space="0" w:color="auto"/>
            </w:tcBorders>
          </w:tcPr>
          <w:p w14:paraId="51A6F60B" w14:textId="77777777" w:rsidR="00C24693" w:rsidRPr="00742385" w:rsidRDefault="00C24693" w:rsidP="00336B03">
            <w:pPr>
              <w:ind w:left="-179"/>
              <w:jc w:val="center"/>
              <w:rPr>
                <w:b/>
                <w:bCs/>
              </w:rPr>
            </w:pPr>
            <w:r w:rsidRPr="00742385">
              <w:rPr>
                <w:b/>
                <w:bCs/>
              </w:rPr>
              <w:t>Colonne 1</w:t>
            </w:r>
          </w:p>
        </w:tc>
        <w:tc>
          <w:tcPr>
            <w:tcW w:w="2551" w:type="dxa"/>
            <w:tcBorders>
              <w:top w:val="single" w:sz="4" w:space="0" w:color="auto"/>
              <w:left w:val="single" w:sz="4" w:space="0" w:color="auto"/>
              <w:bottom w:val="single" w:sz="4" w:space="0" w:color="auto"/>
              <w:right w:val="single" w:sz="4" w:space="0" w:color="auto"/>
            </w:tcBorders>
          </w:tcPr>
          <w:p w14:paraId="0D39DE96" w14:textId="77777777" w:rsidR="00C24693" w:rsidRPr="00742385" w:rsidRDefault="00C24693" w:rsidP="00C24693">
            <w:pPr>
              <w:jc w:val="center"/>
              <w:rPr>
                <w:b/>
                <w:bCs/>
              </w:rPr>
            </w:pPr>
            <w:r w:rsidRPr="00742385">
              <w:rPr>
                <w:b/>
                <w:bCs/>
              </w:rPr>
              <w:t>Colonne 2</w:t>
            </w:r>
          </w:p>
        </w:tc>
        <w:tc>
          <w:tcPr>
            <w:tcW w:w="2288" w:type="dxa"/>
            <w:tcBorders>
              <w:top w:val="single" w:sz="4" w:space="0" w:color="auto"/>
              <w:left w:val="single" w:sz="4" w:space="0" w:color="auto"/>
              <w:bottom w:val="single" w:sz="4" w:space="0" w:color="auto"/>
              <w:right w:val="single" w:sz="4" w:space="0" w:color="auto"/>
            </w:tcBorders>
          </w:tcPr>
          <w:p w14:paraId="001CEB20" w14:textId="77777777" w:rsidR="00C24693" w:rsidRPr="00742385" w:rsidRDefault="00C24693" w:rsidP="00C24693">
            <w:pPr>
              <w:jc w:val="center"/>
              <w:rPr>
                <w:b/>
                <w:bCs/>
              </w:rPr>
            </w:pPr>
            <w:r w:rsidRPr="00742385">
              <w:rPr>
                <w:b/>
                <w:bCs/>
              </w:rPr>
              <w:t>Colonne 3</w:t>
            </w:r>
          </w:p>
        </w:tc>
      </w:tr>
      <w:tr w:rsidR="00C24693" w:rsidRPr="00742385" w14:paraId="63FD521F" w14:textId="77777777" w:rsidTr="00336B03">
        <w:tc>
          <w:tcPr>
            <w:tcW w:w="5529" w:type="dxa"/>
            <w:tcBorders>
              <w:top w:val="single" w:sz="4" w:space="0" w:color="auto"/>
              <w:left w:val="single" w:sz="4" w:space="0" w:color="auto"/>
              <w:bottom w:val="single" w:sz="4" w:space="0" w:color="auto"/>
              <w:right w:val="single" w:sz="4" w:space="0" w:color="auto"/>
            </w:tcBorders>
          </w:tcPr>
          <w:p w14:paraId="4DFAE2CF" w14:textId="77777777" w:rsidR="00C24693" w:rsidRPr="00742385" w:rsidRDefault="00C24693" w:rsidP="00C24693">
            <w:r w:rsidRPr="00742385">
              <w:t>Ce que l’on voit</w:t>
            </w:r>
          </w:p>
        </w:tc>
        <w:tc>
          <w:tcPr>
            <w:tcW w:w="2551" w:type="dxa"/>
            <w:tcBorders>
              <w:top w:val="single" w:sz="4" w:space="0" w:color="auto"/>
              <w:left w:val="single" w:sz="4" w:space="0" w:color="auto"/>
              <w:bottom w:val="single" w:sz="4" w:space="0" w:color="auto"/>
              <w:right w:val="single" w:sz="4" w:space="0" w:color="auto"/>
            </w:tcBorders>
          </w:tcPr>
          <w:p w14:paraId="2CDBFC7D" w14:textId="77777777" w:rsidR="00C24693" w:rsidRPr="00742385" w:rsidRDefault="00C24693" w:rsidP="00C24693">
            <w:r w:rsidRPr="00742385">
              <w:t>Ce qui est chez Luc</w:t>
            </w:r>
          </w:p>
          <w:p w14:paraId="0E72005C" w14:textId="77777777" w:rsidR="00C24693" w:rsidRPr="00742385" w:rsidRDefault="00C24693" w:rsidP="00C24693">
            <w:pPr>
              <w:rPr>
                <w:b/>
                <w:bCs/>
              </w:rPr>
            </w:pPr>
            <w:proofErr w:type="gramStart"/>
            <w:r w:rsidRPr="00742385">
              <w:t>et</w:t>
            </w:r>
            <w:proofErr w:type="gramEnd"/>
            <w:r w:rsidRPr="00742385">
              <w:t xml:space="preserve"> chez Matthieu</w:t>
            </w:r>
          </w:p>
        </w:tc>
        <w:tc>
          <w:tcPr>
            <w:tcW w:w="2288" w:type="dxa"/>
            <w:tcBorders>
              <w:top w:val="single" w:sz="4" w:space="0" w:color="auto"/>
              <w:left w:val="single" w:sz="4" w:space="0" w:color="auto"/>
              <w:bottom w:val="single" w:sz="4" w:space="0" w:color="auto"/>
              <w:right w:val="single" w:sz="4" w:space="0" w:color="auto"/>
            </w:tcBorders>
          </w:tcPr>
          <w:p w14:paraId="46847EB2" w14:textId="77777777" w:rsidR="00C24693" w:rsidRPr="00742385" w:rsidRDefault="00C24693" w:rsidP="00C24693">
            <w:r w:rsidRPr="00742385">
              <w:t>Autres rapprochements</w:t>
            </w:r>
          </w:p>
        </w:tc>
      </w:tr>
      <w:tr w:rsidR="00A53669" w:rsidRPr="00742385" w14:paraId="1F6AEC39" w14:textId="77777777" w:rsidTr="00336B03">
        <w:tc>
          <w:tcPr>
            <w:tcW w:w="5529" w:type="dxa"/>
            <w:tcBorders>
              <w:top w:val="single" w:sz="4" w:space="0" w:color="auto"/>
              <w:left w:val="single" w:sz="4" w:space="0" w:color="auto"/>
              <w:bottom w:val="single" w:sz="4" w:space="0" w:color="auto"/>
              <w:right w:val="single" w:sz="4" w:space="0" w:color="auto"/>
            </w:tcBorders>
          </w:tcPr>
          <w:p w14:paraId="21B4C1B6" w14:textId="77777777" w:rsidR="00336B03" w:rsidRDefault="00336B03" w:rsidP="00336B03">
            <w:pPr>
              <w:rPr>
                <w:bCs/>
              </w:rPr>
            </w:pPr>
            <w:r w:rsidRPr="00742385">
              <w:rPr>
                <w:bCs/>
              </w:rPr>
              <w:t xml:space="preserve">Quelques exemples : </w:t>
            </w:r>
          </w:p>
          <w:p w14:paraId="2B65FA20" w14:textId="0E27C106" w:rsidR="00074B96" w:rsidRPr="00074B96" w:rsidRDefault="00074B96" w:rsidP="00336B03">
            <w:pPr>
              <w:rPr>
                <w:bCs/>
                <w:sz w:val="20"/>
                <w:szCs w:val="20"/>
              </w:rPr>
            </w:pPr>
            <w:r w:rsidRPr="00074B96">
              <w:rPr>
                <w:bCs/>
                <w:sz w:val="20"/>
                <w:szCs w:val="20"/>
              </w:rPr>
              <w:t>Les couleurs</w:t>
            </w:r>
            <w:r>
              <w:rPr>
                <w:bCs/>
                <w:sz w:val="20"/>
                <w:szCs w:val="20"/>
              </w:rPr>
              <w:t xml:space="preserve"> dominantes : rouge - bleu </w:t>
            </w:r>
          </w:p>
          <w:p w14:paraId="2E78188B" w14:textId="77777777" w:rsidR="00336B03" w:rsidRPr="00336B03" w:rsidRDefault="00336B03" w:rsidP="00336B03">
            <w:pPr>
              <w:rPr>
                <w:sz w:val="20"/>
                <w:szCs w:val="20"/>
              </w:rPr>
            </w:pPr>
            <w:r w:rsidRPr="00336B03">
              <w:rPr>
                <w:sz w:val="20"/>
                <w:szCs w:val="20"/>
              </w:rPr>
              <w:t xml:space="preserve">Un rideau ouvert </w:t>
            </w:r>
          </w:p>
          <w:p w14:paraId="50525387" w14:textId="77777777" w:rsidR="00336B03" w:rsidRPr="00336B03" w:rsidRDefault="00336B03" w:rsidP="00336B03">
            <w:pPr>
              <w:rPr>
                <w:sz w:val="20"/>
                <w:szCs w:val="20"/>
              </w:rPr>
            </w:pPr>
            <w:r w:rsidRPr="00336B03">
              <w:rPr>
                <w:sz w:val="20"/>
                <w:szCs w:val="20"/>
              </w:rPr>
              <w:t>Une étoile</w:t>
            </w:r>
          </w:p>
          <w:p w14:paraId="015B4361" w14:textId="77777777" w:rsidR="00336B03" w:rsidRPr="00336B03" w:rsidRDefault="00336B03" w:rsidP="00336B03">
            <w:pPr>
              <w:rPr>
                <w:sz w:val="20"/>
                <w:szCs w:val="20"/>
              </w:rPr>
            </w:pPr>
            <w:r w:rsidRPr="00336B03">
              <w:rPr>
                <w:sz w:val="20"/>
                <w:szCs w:val="20"/>
              </w:rPr>
              <w:t>Un âne, un bœuf tous deux tournés vers l’enfant</w:t>
            </w:r>
          </w:p>
          <w:p w14:paraId="253491D8" w14:textId="2624AB58" w:rsidR="00336B03" w:rsidRPr="00336B03" w:rsidRDefault="00336B03" w:rsidP="00336B03">
            <w:pPr>
              <w:rPr>
                <w:sz w:val="20"/>
                <w:szCs w:val="20"/>
              </w:rPr>
            </w:pPr>
            <w:r w:rsidRPr="00336B03">
              <w:rPr>
                <w:sz w:val="20"/>
                <w:szCs w:val="20"/>
              </w:rPr>
              <w:t xml:space="preserve">Un bébé tout enveloppé de bandelettes y compris les bras </w:t>
            </w:r>
          </w:p>
          <w:p w14:paraId="6CCBC862" w14:textId="0FB3815B" w:rsidR="00336B03" w:rsidRPr="00336B03" w:rsidRDefault="00336B03" w:rsidP="00336B03">
            <w:pPr>
              <w:rPr>
                <w:sz w:val="20"/>
                <w:szCs w:val="20"/>
              </w:rPr>
            </w:pPr>
            <w:r w:rsidRPr="00336B03">
              <w:rPr>
                <w:sz w:val="20"/>
                <w:szCs w:val="20"/>
              </w:rPr>
              <w:t>Il est couché sur une « table » certain peuvent dire un aute</w:t>
            </w:r>
            <w:r w:rsidR="00074B96">
              <w:rPr>
                <w:sz w:val="20"/>
                <w:szCs w:val="20"/>
              </w:rPr>
              <w:t>l</w:t>
            </w:r>
            <w:r w:rsidRPr="00336B03">
              <w:rPr>
                <w:sz w:val="20"/>
                <w:szCs w:val="20"/>
              </w:rPr>
              <w:t xml:space="preserve"> </w:t>
            </w:r>
          </w:p>
          <w:p w14:paraId="60D356CA" w14:textId="5EDBD89B" w:rsidR="00336B03" w:rsidRPr="00336B03" w:rsidRDefault="00336B03" w:rsidP="00336B03">
            <w:pPr>
              <w:rPr>
                <w:sz w:val="20"/>
                <w:szCs w:val="20"/>
              </w:rPr>
            </w:pPr>
            <w:r w:rsidRPr="00336B03">
              <w:rPr>
                <w:sz w:val="20"/>
                <w:szCs w:val="20"/>
              </w:rPr>
              <w:t xml:space="preserve">L’enfant est au milieu du vitrail </w:t>
            </w:r>
          </w:p>
          <w:p w14:paraId="26B57D4B" w14:textId="77777777" w:rsidR="00336B03" w:rsidRPr="00336B03" w:rsidRDefault="00336B03" w:rsidP="00336B03">
            <w:pPr>
              <w:rPr>
                <w:sz w:val="20"/>
                <w:szCs w:val="20"/>
              </w:rPr>
            </w:pPr>
            <w:r w:rsidRPr="00336B03">
              <w:rPr>
                <w:sz w:val="20"/>
                <w:szCs w:val="20"/>
              </w:rPr>
              <w:t xml:space="preserve">Il a une auréole </w:t>
            </w:r>
          </w:p>
          <w:p w14:paraId="1B946E08" w14:textId="3311A8EC" w:rsidR="00336B03" w:rsidRPr="00336B03" w:rsidRDefault="00336B03" w:rsidP="00336B03">
            <w:pPr>
              <w:rPr>
                <w:sz w:val="20"/>
                <w:szCs w:val="20"/>
              </w:rPr>
            </w:pPr>
            <w:r w:rsidRPr="00336B03">
              <w:rPr>
                <w:sz w:val="20"/>
                <w:szCs w:val="20"/>
              </w:rPr>
              <w:t xml:space="preserve">Une femme, Marie, est allongée : elle a aussi une auréole et montre l’enfant du doigt </w:t>
            </w:r>
          </w:p>
          <w:p w14:paraId="284DDCD5" w14:textId="77777777" w:rsidR="00336B03" w:rsidRPr="00336B03" w:rsidRDefault="00336B03" w:rsidP="00336B03">
            <w:pPr>
              <w:rPr>
                <w:sz w:val="20"/>
                <w:szCs w:val="20"/>
              </w:rPr>
            </w:pPr>
            <w:r w:rsidRPr="00336B03">
              <w:rPr>
                <w:sz w:val="20"/>
                <w:szCs w:val="20"/>
              </w:rPr>
              <w:t xml:space="preserve">À droite, un homme, la tête appuyée, les yeux clos semble dormir. </w:t>
            </w:r>
          </w:p>
          <w:p w14:paraId="4E1DAC7F" w14:textId="478A2DD1" w:rsidR="00336B03" w:rsidRPr="00336B03" w:rsidRDefault="00336B03" w:rsidP="00336B03">
            <w:pPr>
              <w:rPr>
                <w:sz w:val="20"/>
                <w:szCs w:val="20"/>
              </w:rPr>
            </w:pPr>
            <w:r w:rsidRPr="00336B03">
              <w:rPr>
                <w:sz w:val="20"/>
                <w:szCs w:val="20"/>
              </w:rPr>
              <w:t xml:space="preserve">Il tourne le dos à l’enfant </w:t>
            </w:r>
          </w:p>
          <w:p w14:paraId="05A6C3B1" w14:textId="08BEF843" w:rsidR="00A53669" w:rsidRPr="008A45DF" w:rsidRDefault="00336B03" w:rsidP="00C24693">
            <w:pPr>
              <w:rPr>
                <w:sz w:val="20"/>
                <w:szCs w:val="20"/>
              </w:rPr>
            </w:pPr>
            <w:r w:rsidRPr="00336B03">
              <w:rPr>
                <w:sz w:val="20"/>
                <w:szCs w:val="20"/>
              </w:rPr>
              <w:t xml:space="preserve">Les montants du lit ressemblent à un pont </w:t>
            </w:r>
          </w:p>
        </w:tc>
        <w:tc>
          <w:tcPr>
            <w:tcW w:w="2551" w:type="dxa"/>
            <w:tcBorders>
              <w:top w:val="single" w:sz="4" w:space="0" w:color="auto"/>
              <w:left w:val="single" w:sz="4" w:space="0" w:color="auto"/>
              <w:bottom w:val="single" w:sz="4" w:space="0" w:color="auto"/>
              <w:right w:val="single" w:sz="4" w:space="0" w:color="auto"/>
            </w:tcBorders>
          </w:tcPr>
          <w:p w14:paraId="69AE1E69" w14:textId="77777777" w:rsidR="00A53669" w:rsidRPr="00742385" w:rsidRDefault="00A53669" w:rsidP="00C24693"/>
        </w:tc>
        <w:tc>
          <w:tcPr>
            <w:tcW w:w="2288" w:type="dxa"/>
            <w:tcBorders>
              <w:top w:val="single" w:sz="4" w:space="0" w:color="auto"/>
              <w:left w:val="single" w:sz="4" w:space="0" w:color="auto"/>
              <w:bottom w:val="single" w:sz="4" w:space="0" w:color="auto"/>
              <w:right w:val="single" w:sz="4" w:space="0" w:color="auto"/>
            </w:tcBorders>
          </w:tcPr>
          <w:p w14:paraId="57D19C6D" w14:textId="77777777" w:rsidR="00A53669" w:rsidRPr="00742385" w:rsidRDefault="00A53669" w:rsidP="00C24693"/>
        </w:tc>
      </w:tr>
    </w:tbl>
    <w:p w14:paraId="63F50C63" w14:textId="77777777" w:rsidR="00C24693" w:rsidRPr="00742385" w:rsidRDefault="00C24693" w:rsidP="00C24693"/>
    <w:p w14:paraId="0985298F" w14:textId="6087C558" w:rsidR="00255B57" w:rsidRPr="00742385" w:rsidRDefault="004052A0" w:rsidP="00255B57">
      <w:r w:rsidRPr="00742385">
        <w:rPr>
          <w:b/>
          <w:noProof/>
        </w:rPr>
        <w:drawing>
          <wp:anchor distT="0" distB="0" distL="114300" distR="114300" simplePos="0" relativeHeight="251662336" behindDoc="1" locked="0" layoutInCell="1" allowOverlap="1" wp14:anchorId="3A0776BF" wp14:editId="1A811BA1">
            <wp:simplePos x="0" y="0"/>
            <wp:positionH relativeFrom="column">
              <wp:posOffset>33655</wp:posOffset>
            </wp:positionH>
            <wp:positionV relativeFrom="paragraph">
              <wp:posOffset>95250</wp:posOffset>
            </wp:positionV>
            <wp:extent cx="579120" cy="359410"/>
            <wp:effectExtent l="0" t="0" r="0" b="2540"/>
            <wp:wrapTight wrapText="bothSides">
              <wp:wrapPolygon edited="0">
                <wp:start x="0" y="0"/>
                <wp:lineTo x="0" y="20608"/>
                <wp:lineTo x="20605" y="20608"/>
                <wp:lineTo x="20605"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7912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3884CA" w14:textId="1E73A395" w:rsidR="004052A0" w:rsidRPr="00742385" w:rsidRDefault="00336B03" w:rsidP="00BA410B">
      <w:pPr>
        <w:pStyle w:val="Paragraphedeliste"/>
        <w:pBdr>
          <w:top w:val="single" w:sz="4" w:space="1" w:color="auto"/>
          <w:left w:val="single" w:sz="4" w:space="4" w:color="auto"/>
          <w:bottom w:val="single" w:sz="4" w:space="1" w:color="auto"/>
          <w:right w:val="single" w:sz="4" w:space="4" w:color="auto"/>
        </w:pBdr>
        <w:jc w:val="center"/>
        <w:rPr>
          <w:b/>
        </w:rPr>
      </w:pPr>
      <w:r>
        <w:rPr>
          <w:b/>
        </w:rPr>
        <w:t>T</w:t>
      </w:r>
      <w:r w:rsidR="00934D05" w:rsidRPr="00742385">
        <w:rPr>
          <w:b/>
        </w:rPr>
        <w:t xml:space="preserve">emps </w:t>
      </w:r>
      <w:r w:rsidR="007E6C5E">
        <w:rPr>
          <w:b/>
        </w:rPr>
        <w:t>d</w:t>
      </w:r>
      <w:r>
        <w:rPr>
          <w:b/>
        </w:rPr>
        <w:t xml:space="preserve">es </w:t>
      </w:r>
      <w:r w:rsidR="00934D05" w:rsidRPr="00742385">
        <w:rPr>
          <w:b/>
        </w:rPr>
        <w:t>r</w:t>
      </w:r>
      <w:r w:rsidR="00ED0195" w:rsidRPr="00742385">
        <w:rPr>
          <w:b/>
        </w:rPr>
        <w:t>écit</w:t>
      </w:r>
      <w:r>
        <w:rPr>
          <w:b/>
        </w:rPr>
        <w:t>s</w:t>
      </w:r>
    </w:p>
    <w:p w14:paraId="6113B956" w14:textId="63A538EE" w:rsidR="00336B03" w:rsidRDefault="0077249F">
      <w:pPr>
        <w:rPr>
          <w:i/>
          <w:iCs/>
          <w:color w:val="1F497D" w:themeColor="text2"/>
        </w:rPr>
      </w:pPr>
      <w:r w:rsidRPr="00742385">
        <w:rPr>
          <w:i/>
          <w:iCs/>
          <w:noProof/>
          <w:color w:val="1F497D" w:themeColor="text2"/>
        </w:rPr>
        <mc:AlternateContent>
          <mc:Choice Requires="wps">
            <w:drawing>
              <wp:anchor distT="0" distB="0" distL="114300" distR="114300" simplePos="0" relativeHeight="251689984" behindDoc="0" locked="0" layoutInCell="1" allowOverlap="1" wp14:anchorId="6EC9FB2D" wp14:editId="347823F4">
                <wp:simplePos x="0" y="0"/>
                <wp:positionH relativeFrom="page">
                  <wp:posOffset>151447</wp:posOffset>
                </wp:positionH>
                <wp:positionV relativeFrom="page">
                  <wp:posOffset>6091873</wp:posOffset>
                </wp:positionV>
                <wp:extent cx="209840" cy="186055"/>
                <wp:effectExtent l="30797" t="64453" r="30798" b="0"/>
                <wp:wrapNone/>
                <wp:docPr id="1769086084" name="Flèche : courbe vers le ha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984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1E51CDF3" w14:textId="77777777" w:rsidR="0077249F" w:rsidRDefault="0077249F" w:rsidP="0077249F">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EC9FB2D" id="_x0000_s1028" type="#_x0000_t104" style="position:absolute;margin-left:11.9pt;margin-top:479.7pt;width:16.5pt;height:14.65pt;rotation:3285456fd;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dl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" adj="12025,19206,5400" fillcolor="#4f81bd" strokecolor="#385d8a" strokeweight="2pt">
                <v:textbox>
                  <w:txbxContent>
                    <w:p w14:paraId="1E51CDF3" w14:textId="77777777" w:rsidR="0077249F" w:rsidRDefault="0077249F" w:rsidP="0077249F">
                      <w:pPr>
                        <w:jc w:val="center"/>
                      </w:pPr>
                      <w:r>
                        <w:t xml:space="preserve"> </w:t>
                      </w:r>
                    </w:p>
                  </w:txbxContent>
                </v:textbox>
                <w10:wrap anchorx="page" anchory="page"/>
              </v:shape>
            </w:pict>
          </mc:Fallback>
        </mc:AlternateContent>
      </w:r>
    </w:p>
    <w:p w14:paraId="6443AD1C" w14:textId="545B77DF" w:rsidR="00E23697" w:rsidRPr="00742385" w:rsidRDefault="007220A6">
      <w:pPr>
        <w:rPr>
          <w:i/>
          <w:iCs/>
          <w:color w:val="1F497D" w:themeColor="text2"/>
        </w:rPr>
      </w:pPr>
      <w:r w:rsidRPr="00742385">
        <w:rPr>
          <w:i/>
          <w:iCs/>
          <w:color w:val="1F497D" w:themeColor="text2"/>
        </w:rPr>
        <w:t>Récit</w:t>
      </w:r>
      <w:r w:rsidR="0077249F">
        <w:rPr>
          <w:i/>
          <w:iCs/>
          <w:color w:val="1F497D" w:themeColor="text2"/>
        </w:rPr>
        <w:t>s</w:t>
      </w:r>
      <w:r w:rsidRPr="00742385">
        <w:rPr>
          <w:i/>
          <w:iCs/>
          <w:color w:val="1F497D" w:themeColor="text2"/>
        </w:rPr>
        <w:t xml:space="preserve"> Luc 2</w:t>
      </w:r>
      <w:r w:rsidR="00F95064" w:rsidRPr="00742385">
        <w:rPr>
          <w:i/>
          <w:iCs/>
          <w:color w:val="1F497D" w:themeColor="text2"/>
        </w:rPr>
        <w:t xml:space="preserve"> et Matthieu</w:t>
      </w:r>
      <w:r w:rsidR="00831022">
        <w:rPr>
          <w:i/>
          <w:iCs/>
          <w:color w:val="1F497D" w:themeColor="text2"/>
        </w:rPr>
        <w:t xml:space="preserve"> 2</w:t>
      </w:r>
    </w:p>
    <w:p w14:paraId="0416C99D" w14:textId="4664369E" w:rsidR="0030746B" w:rsidRPr="00742385" w:rsidRDefault="00E23697">
      <w:pPr>
        <w:rPr>
          <w:i/>
          <w:iCs/>
          <w:color w:val="1F497D" w:themeColor="text2"/>
        </w:rPr>
      </w:pPr>
      <w:r w:rsidRPr="00742385">
        <w:rPr>
          <w:i/>
          <w:iCs/>
          <w:color w:val="1F497D" w:themeColor="text2"/>
        </w:rPr>
        <w:t>Vidéo</w:t>
      </w:r>
      <w:r w:rsidR="0077249F">
        <w:rPr>
          <w:i/>
          <w:iCs/>
          <w:color w:val="1F497D" w:themeColor="text2"/>
        </w:rPr>
        <w:t>s</w:t>
      </w:r>
      <w:r w:rsidR="0030746B" w:rsidRPr="00742385">
        <w:rPr>
          <w:i/>
          <w:iCs/>
          <w:color w:val="1F497D" w:themeColor="text2"/>
        </w:rPr>
        <w:t xml:space="preserve"> </w:t>
      </w:r>
      <w:r w:rsidR="0077249F">
        <w:rPr>
          <w:i/>
          <w:iCs/>
          <w:color w:val="1F497D" w:themeColor="text2"/>
        </w:rPr>
        <w:t>R</w:t>
      </w:r>
      <w:r w:rsidR="00797368" w:rsidRPr="00742385">
        <w:rPr>
          <w:i/>
          <w:iCs/>
          <w:color w:val="1F497D" w:themeColor="text2"/>
        </w:rPr>
        <w:t>écit</w:t>
      </w:r>
      <w:r w:rsidR="0077249F">
        <w:rPr>
          <w:i/>
          <w:iCs/>
          <w:color w:val="1F497D" w:themeColor="text2"/>
        </w:rPr>
        <w:t>s</w:t>
      </w:r>
      <w:r w:rsidR="00797368" w:rsidRPr="00742385">
        <w:rPr>
          <w:i/>
          <w:iCs/>
          <w:color w:val="1F497D" w:themeColor="text2"/>
        </w:rPr>
        <w:t xml:space="preserve"> Luc</w:t>
      </w:r>
      <w:r w:rsidR="0077249F">
        <w:rPr>
          <w:i/>
          <w:iCs/>
          <w:color w:val="1F497D" w:themeColor="text2"/>
        </w:rPr>
        <w:t xml:space="preserve"> </w:t>
      </w:r>
      <w:r w:rsidR="00831022">
        <w:rPr>
          <w:i/>
          <w:iCs/>
          <w:color w:val="1F497D" w:themeColor="text2"/>
        </w:rPr>
        <w:t xml:space="preserve">2 </w:t>
      </w:r>
      <w:r w:rsidR="0077249F" w:rsidRPr="00742385">
        <w:rPr>
          <w:i/>
          <w:iCs/>
          <w:color w:val="1F497D" w:themeColor="text2"/>
        </w:rPr>
        <w:t>et Matthieu</w:t>
      </w:r>
      <w:r w:rsidR="00831022">
        <w:rPr>
          <w:i/>
          <w:iCs/>
          <w:color w:val="1F497D" w:themeColor="text2"/>
        </w:rPr>
        <w:t xml:space="preserve"> 2</w:t>
      </w:r>
    </w:p>
    <w:p w14:paraId="40EC7C7C" w14:textId="5221C6E1" w:rsidR="007B1B11" w:rsidRPr="00742385" w:rsidRDefault="00F95488" w:rsidP="007B1B11">
      <w:r w:rsidRPr="00742385">
        <w:t>La lecture d’images terminée, l’animateur propose aux enfants d</w:t>
      </w:r>
      <w:r w:rsidR="00C873B2" w:rsidRPr="00742385">
        <w:t>’</w:t>
      </w:r>
      <w:r w:rsidRPr="00742385">
        <w:t>écouter ce que nous disent les évangiles sur la naissance de Jésus. </w:t>
      </w:r>
    </w:p>
    <w:p w14:paraId="36355BFB" w14:textId="56DE80BD" w:rsidR="00517991" w:rsidRPr="00742385" w:rsidRDefault="002D59EC" w:rsidP="00517991">
      <w:pPr>
        <w:rPr>
          <w:b/>
          <w:lang w:eastAsia="en-US"/>
        </w:rPr>
      </w:pPr>
      <w:r w:rsidRPr="00742385">
        <w:rPr>
          <w:lang w:eastAsia="en-US"/>
        </w:rPr>
        <w:t xml:space="preserve">Pour les plus jeunes, possibilité de ne prendre </w:t>
      </w:r>
      <w:r w:rsidR="00831022">
        <w:rPr>
          <w:lang w:eastAsia="en-US"/>
        </w:rPr>
        <w:t xml:space="preserve">que le texte </w:t>
      </w:r>
      <w:r w:rsidRPr="00742385">
        <w:rPr>
          <w:lang w:eastAsia="en-US"/>
        </w:rPr>
        <w:t>de Luc</w:t>
      </w:r>
      <w:r w:rsidR="00831022">
        <w:rPr>
          <w:lang w:eastAsia="en-US"/>
        </w:rPr>
        <w:t>.</w:t>
      </w:r>
    </w:p>
    <w:p w14:paraId="381681D4" w14:textId="10B82631" w:rsidR="00517991" w:rsidRPr="00742385" w:rsidRDefault="00706D68" w:rsidP="00517991">
      <w:pPr>
        <w:rPr>
          <w:b/>
          <w:lang w:eastAsia="en-US"/>
        </w:rPr>
      </w:pPr>
      <w:r w:rsidRPr="00742385">
        <w:rPr>
          <w:b/>
          <w:lang w:eastAsia="en-US"/>
        </w:rPr>
        <w:t>-</w:t>
      </w:r>
      <w:r w:rsidR="00517991" w:rsidRPr="00742385">
        <w:rPr>
          <w:b/>
          <w:lang w:eastAsia="en-US"/>
        </w:rPr>
        <w:t xml:space="preserve">La </w:t>
      </w:r>
      <w:r w:rsidR="00831022">
        <w:rPr>
          <w:b/>
          <w:lang w:eastAsia="en-US"/>
        </w:rPr>
        <w:t>N</w:t>
      </w:r>
      <w:r w:rsidR="00517991" w:rsidRPr="00742385">
        <w:rPr>
          <w:b/>
          <w:lang w:eastAsia="en-US"/>
        </w:rPr>
        <w:t>ativité chez Luc : les bergers</w:t>
      </w:r>
    </w:p>
    <w:p w14:paraId="527F6D18" w14:textId="2FEB21EF" w:rsidR="00C840BA" w:rsidRPr="00742385" w:rsidRDefault="009769A1" w:rsidP="00517991">
      <w:r w:rsidRPr="00742385">
        <w:rPr>
          <w:lang w:eastAsia="en-US"/>
        </w:rPr>
        <w:t xml:space="preserve">L’animateur raconte </w:t>
      </w:r>
      <w:r w:rsidR="005228A5" w:rsidRPr="00742385">
        <w:t xml:space="preserve">le récit </w:t>
      </w:r>
      <w:r w:rsidR="00C840BA" w:rsidRPr="00742385">
        <w:t xml:space="preserve">ou bien il projette </w:t>
      </w:r>
      <w:r w:rsidR="005228A5" w:rsidRPr="00742385">
        <w:rPr>
          <w:color w:val="1F497D" w:themeColor="text2"/>
        </w:rPr>
        <w:t>la vidéo</w:t>
      </w:r>
      <w:r w:rsidR="0077249F">
        <w:rPr>
          <w:color w:val="1F497D" w:themeColor="text2"/>
        </w:rPr>
        <w:t xml:space="preserve"> </w:t>
      </w:r>
      <w:r w:rsidR="00831022">
        <w:rPr>
          <w:color w:val="1F497D" w:themeColor="text2"/>
        </w:rPr>
        <w:t xml:space="preserve">récit </w:t>
      </w:r>
      <w:r w:rsidR="0077249F">
        <w:rPr>
          <w:color w:val="1F497D" w:themeColor="text2"/>
        </w:rPr>
        <w:t>Luc</w:t>
      </w:r>
      <w:r w:rsidR="00831022">
        <w:rPr>
          <w:color w:val="1F497D" w:themeColor="text2"/>
        </w:rPr>
        <w:t xml:space="preserve"> 2</w:t>
      </w:r>
      <w:r w:rsidR="0077249F">
        <w:rPr>
          <w:color w:val="1F497D" w:themeColor="text2"/>
        </w:rPr>
        <w:t>.</w:t>
      </w:r>
      <w:r w:rsidR="005228A5" w:rsidRPr="00742385">
        <w:rPr>
          <w:color w:val="1F497D" w:themeColor="text2"/>
        </w:rPr>
        <w:t xml:space="preserve"> </w:t>
      </w:r>
    </w:p>
    <w:p w14:paraId="7D890BB4" w14:textId="25D12245" w:rsidR="009769A1" w:rsidRPr="00742385" w:rsidRDefault="00C840BA" w:rsidP="00517991">
      <w:pPr>
        <w:rPr>
          <w:lang w:eastAsia="en-US"/>
        </w:rPr>
      </w:pPr>
      <w:r w:rsidRPr="00742385">
        <w:rPr>
          <w:lang w:eastAsia="en-US"/>
        </w:rPr>
        <w:t xml:space="preserve">Il remet </w:t>
      </w:r>
      <w:r w:rsidR="00706D68" w:rsidRPr="00742385">
        <w:rPr>
          <w:lang w:eastAsia="en-US"/>
        </w:rPr>
        <w:t xml:space="preserve">ensuite </w:t>
      </w:r>
      <w:r w:rsidRPr="00742385">
        <w:rPr>
          <w:lang w:eastAsia="en-US"/>
        </w:rPr>
        <w:t xml:space="preserve">aux enfants </w:t>
      </w:r>
      <w:r w:rsidR="007220A6" w:rsidRPr="00742385">
        <w:rPr>
          <w:color w:val="1F497D" w:themeColor="text2"/>
          <w:lang w:eastAsia="en-US"/>
        </w:rPr>
        <w:t>le récit</w:t>
      </w:r>
      <w:r w:rsidR="008A45DF">
        <w:rPr>
          <w:lang w:eastAsia="en-US"/>
        </w:rPr>
        <w:t xml:space="preserve"> (T</w:t>
      </w:r>
      <w:r w:rsidRPr="00742385">
        <w:rPr>
          <w:lang w:eastAsia="en-US"/>
        </w:rPr>
        <w:t>raduction liturgique</w:t>
      </w:r>
      <w:r w:rsidR="007220A6" w:rsidRPr="00742385">
        <w:rPr>
          <w:lang w:eastAsia="en-US"/>
        </w:rPr>
        <w:t>)</w:t>
      </w:r>
      <w:r w:rsidR="0077249F">
        <w:rPr>
          <w:lang w:eastAsia="en-US"/>
        </w:rPr>
        <w:t>.</w:t>
      </w:r>
      <w:r w:rsidRPr="00742385">
        <w:rPr>
          <w:lang w:eastAsia="en-US"/>
        </w:rPr>
        <w:t xml:space="preserve"> </w:t>
      </w:r>
      <w:hyperlink r:id="rId21" w:history="1">
        <w:r w:rsidRPr="00742385">
          <w:rPr>
            <w:rStyle w:val="Lienhypertexte"/>
            <w:u w:val="none"/>
          </w:rPr>
          <w:t xml:space="preserve"> </w:t>
        </w:r>
      </w:hyperlink>
    </w:p>
    <w:p w14:paraId="0D92FE5E" w14:textId="77777777" w:rsidR="009769A1" w:rsidRPr="00742385" w:rsidRDefault="009769A1" w:rsidP="009769A1">
      <w:pPr>
        <w:rPr>
          <w:lang w:eastAsia="en-US"/>
        </w:rPr>
      </w:pPr>
      <w:r w:rsidRPr="00742385">
        <w:rPr>
          <w:lang w:eastAsia="en-US"/>
        </w:rPr>
        <w:t xml:space="preserve">Les enfants reformulent le texte et essaient de retrouver sur le vitrail ce qui est dans le texte. </w:t>
      </w:r>
    </w:p>
    <w:p w14:paraId="5B3506EE" w14:textId="0F41B6A5" w:rsidR="009769A1" w:rsidRDefault="009769A1" w:rsidP="009769A1">
      <w:pPr>
        <w:rPr>
          <w:lang w:eastAsia="en-US"/>
        </w:rPr>
      </w:pPr>
      <w:r w:rsidRPr="00742385">
        <w:rPr>
          <w:lang w:eastAsia="en-US"/>
        </w:rPr>
        <w:t>L’animateur note, au fur et à mesure, avec un crayon de couleur différente, les rapprochements dans la colonne 2 du tableau. Il inscrit les mots, les expressions du texte en face des découvertes de la colonne 1.</w:t>
      </w:r>
      <w:r w:rsidR="004052A0" w:rsidRPr="00742385">
        <w:rPr>
          <w:lang w:eastAsia="en-US"/>
        </w:rPr>
        <w:t xml:space="preserve"> (</w:t>
      </w:r>
      <w:proofErr w:type="gramStart"/>
      <w:r w:rsidR="004052A0" w:rsidRPr="00742385">
        <w:rPr>
          <w:lang w:eastAsia="en-US"/>
        </w:rPr>
        <w:t>sur</w:t>
      </w:r>
      <w:proofErr w:type="gramEnd"/>
      <w:r w:rsidR="004052A0" w:rsidRPr="00742385">
        <w:rPr>
          <w:lang w:eastAsia="en-US"/>
        </w:rPr>
        <w:t xml:space="preserve"> le tableau collectif et/ou sur le document jeune).</w:t>
      </w:r>
    </w:p>
    <w:p w14:paraId="0B4BB6AC" w14:textId="60492DEC" w:rsidR="00336B03" w:rsidRPr="00742385" w:rsidRDefault="00336B03" w:rsidP="009769A1">
      <w:pPr>
        <w:rPr>
          <w:lang w:eastAsia="en-US"/>
        </w:rPr>
      </w:pPr>
      <w:r>
        <w:rPr>
          <w:lang w:eastAsia="en-US"/>
        </w:rPr>
        <w:t xml:space="preserve">Voir la </w:t>
      </w:r>
      <w:r w:rsidRPr="00336B03">
        <w:rPr>
          <w:color w:val="1F497D" w:themeColor="text2"/>
          <w:lang w:eastAsia="en-US"/>
        </w:rPr>
        <w:t>fiche pédagogique lecture d’image</w:t>
      </w:r>
      <w:r>
        <w:rPr>
          <w:color w:val="1F497D" w:themeColor="text2"/>
          <w:lang w:eastAsia="en-US"/>
        </w:rPr>
        <w:t>.</w:t>
      </w:r>
    </w:p>
    <w:p w14:paraId="09A3C5D9" w14:textId="5812DC92" w:rsidR="002D59EC" w:rsidRPr="00742385" w:rsidRDefault="00706D68" w:rsidP="00517991">
      <w:pPr>
        <w:rPr>
          <w:lang w:eastAsia="en-US"/>
        </w:rPr>
      </w:pPr>
      <w:r w:rsidRPr="00742385">
        <w:rPr>
          <w:b/>
          <w:lang w:eastAsia="en-US"/>
        </w:rPr>
        <w:t>-</w:t>
      </w:r>
      <w:r w:rsidR="00517991" w:rsidRPr="00742385">
        <w:rPr>
          <w:b/>
          <w:lang w:eastAsia="en-US"/>
        </w:rPr>
        <w:t xml:space="preserve">La </w:t>
      </w:r>
      <w:r w:rsidR="00831022">
        <w:rPr>
          <w:b/>
          <w:lang w:eastAsia="en-US"/>
        </w:rPr>
        <w:t>N</w:t>
      </w:r>
      <w:r w:rsidR="00517991" w:rsidRPr="00742385">
        <w:rPr>
          <w:b/>
          <w:lang w:eastAsia="en-US"/>
        </w:rPr>
        <w:t>ativité chez Matthieu : les mages</w:t>
      </w:r>
      <w:r w:rsidR="006C6406" w:rsidRPr="00742385">
        <w:rPr>
          <w:lang w:eastAsia="en-US"/>
        </w:rPr>
        <w:t xml:space="preserve">  </w:t>
      </w:r>
    </w:p>
    <w:p w14:paraId="74B73234" w14:textId="0A6EBD6B" w:rsidR="009769A1" w:rsidRPr="00742385" w:rsidRDefault="009769A1" w:rsidP="00517991">
      <w:pPr>
        <w:rPr>
          <w:lang w:eastAsia="en-US"/>
        </w:rPr>
      </w:pPr>
      <w:r w:rsidRPr="00742385">
        <w:rPr>
          <w:lang w:eastAsia="en-US"/>
        </w:rPr>
        <w:t>L’animateur raconte ensuite le texte de la Nativité de</w:t>
      </w:r>
      <w:r w:rsidR="00C840BA" w:rsidRPr="00742385">
        <w:rPr>
          <w:lang w:eastAsia="en-US"/>
        </w:rPr>
        <w:t xml:space="preserve"> </w:t>
      </w:r>
      <w:r w:rsidR="00C840BA" w:rsidRPr="00742385">
        <w:t>M</w:t>
      </w:r>
      <w:r w:rsidR="00027586">
        <w:t>at</w:t>
      </w:r>
      <w:r w:rsidR="00C840BA" w:rsidRPr="00742385">
        <w:t>t</w:t>
      </w:r>
      <w:r w:rsidR="00027586">
        <w:t>hieu</w:t>
      </w:r>
      <w:r w:rsidR="00C840BA" w:rsidRPr="00742385">
        <w:t xml:space="preserve"> </w:t>
      </w:r>
      <w:r w:rsidR="00831022">
        <w:t xml:space="preserve">2 </w:t>
      </w:r>
      <w:r w:rsidR="00C840BA" w:rsidRPr="00742385">
        <w:t xml:space="preserve">raconté aux </w:t>
      </w:r>
      <w:r w:rsidR="00451519" w:rsidRPr="00742385">
        <w:t>enfants.</w:t>
      </w:r>
      <w:r w:rsidR="00C840BA" w:rsidRPr="00742385">
        <w:t xml:space="preserve"> </w:t>
      </w:r>
    </w:p>
    <w:p w14:paraId="330DD985" w14:textId="7D745ECB" w:rsidR="009769A1" w:rsidRPr="00742385" w:rsidRDefault="009769A1" w:rsidP="009769A1">
      <w:pPr>
        <w:rPr>
          <w:lang w:eastAsia="en-US"/>
        </w:rPr>
      </w:pPr>
      <w:r w:rsidRPr="00742385">
        <w:rPr>
          <w:lang w:eastAsia="en-US"/>
        </w:rPr>
        <w:t>Le groupe note les différences avec le récit de Luc.</w:t>
      </w:r>
      <w:r w:rsidR="00A027D5" w:rsidRPr="00742385">
        <w:rPr>
          <w:lang w:eastAsia="en-US"/>
        </w:rPr>
        <w:t xml:space="preserve"> (</w:t>
      </w:r>
      <w:r w:rsidR="001134C4">
        <w:rPr>
          <w:lang w:eastAsia="en-US"/>
        </w:rPr>
        <w:t>S</w:t>
      </w:r>
      <w:r w:rsidR="00A027D5" w:rsidRPr="00742385">
        <w:rPr>
          <w:lang w:eastAsia="en-US"/>
        </w:rPr>
        <w:t>ur</w:t>
      </w:r>
      <w:r w:rsidR="00CE6FB5" w:rsidRPr="00742385">
        <w:rPr>
          <w:lang w:eastAsia="en-US"/>
        </w:rPr>
        <w:t xml:space="preserve"> le tableau </w:t>
      </w:r>
      <w:r w:rsidR="00BF0BC2" w:rsidRPr="00742385">
        <w:rPr>
          <w:lang w:eastAsia="en-US"/>
        </w:rPr>
        <w:t>collectif et</w:t>
      </w:r>
      <w:r w:rsidR="00A027D5" w:rsidRPr="00742385">
        <w:rPr>
          <w:lang w:eastAsia="en-US"/>
        </w:rPr>
        <w:t>/ou sur le document jeune)</w:t>
      </w:r>
      <w:r w:rsidR="004052A0" w:rsidRPr="00742385">
        <w:rPr>
          <w:lang w:eastAsia="en-US"/>
        </w:rPr>
        <w:t>.</w:t>
      </w:r>
      <w:r w:rsidRPr="00742385">
        <w:rPr>
          <w:lang w:eastAsia="en-US"/>
        </w:rPr>
        <w:t xml:space="preserve"> Puis il retrouve, sur le vitrail, ce qui vient de Ma</w:t>
      </w:r>
      <w:r w:rsidR="00517991" w:rsidRPr="00742385">
        <w:rPr>
          <w:lang w:eastAsia="en-US"/>
        </w:rPr>
        <w:t>t</w:t>
      </w:r>
      <w:r w:rsidRPr="00742385">
        <w:rPr>
          <w:lang w:eastAsia="en-US"/>
        </w:rPr>
        <w:t>thieu</w:t>
      </w:r>
      <w:r w:rsidR="00831022">
        <w:rPr>
          <w:lang w:eastAsia="en-US"/>
        </w:rPr>
        <w:t>. Seulement l’étoile, qui est absente dans Luc.</w:t>
      </w:r>
      <w:r w:rsidRPr="00742385">
        <w:rPr>
          <w:lang w:eastAsia="en-US"/>
        </w:rPr>
        <w:t xml:space="preserve"> </w:t>
      </w:r>
    </w:p>
    <w:p w14:paraId="355E9B0F" w14:textId="77777777" w:rsidR="009769A1" w:rsidRPr="00742385" w:rsidRDefault="009769A1" w:rsidP="009769A1">
      <w:pPr>
        <w:rPr>
          <w:lang w:eastAsia="en-US"/>
        </w:rPr>
      </w:pPr>
      <w:r w:rsidRPr="00742385">
        <w:rPr>
          <w:lang w:eastAsia="en-US"/>
        </w:rPr>
        <w:t>L’animateur complète la colonne 2 du panneau, en inscrivant les découvertes d’une autre couleur.</w:t>
      </w:r>
    </w:p>
    <w:p w14:paraId="240F0552" w14:textId="631C65E4" w:rsidR="0091567F" w:rsidRPr="00742385" w:rsidRDefault="009769A1" w:rsidP="009769A1">
      <w:pPr>
        <w:rPr>
          <w:lang w:eastAsia="en-US"/>
        </w:rPr>
      </w:pPr>
      <w:r w:rsidRPr="00742385">
        <w:rPr>
          <w:lang w:eastAsia="en-US"/>
        </w:rPr>
        <w:t xml:space="preserve">Les enfants repèrent ce que le maître verrier a mis dans son œuvre et que le texte ne mentionne pas. </w:t>
      </w:r>
      <w:r w:rsidR="005A0114" w:rsidRPr="00742385">
        <w:rPr>
          <w:lang w:eastAsia="en-US"/>
        </w:rPr>
        <w:t xml:space="preserve">Il aide </w:t>
      </w:r>
      <w:r w:rsidR="002B3812" w:rsidRPr="00742385">
        <w:rPr>
          <w:lang w:eastAsia="en-US"/>
        </w:rPr>
        <w:t xml:space="preserve">aussi </w:t>
      </w:r>
      <w:r w:rsidR="005A0114" w:rsidRPr="00742385">
        <w:rPr>
          <w:lang w:eastAsia="en-US"/>
        </w:rPr>
        <w:t>à repérer au passage les bizarreries du texte</w:t>
      </w:r>
      <w:r w:rsidR="0077249F">
        <w:rPr>
          <w:lang w:eastAsia="en-US"/>
        </w:rPr>
        <w:t>.</w:t>
      </w:r>
    </w:p>
    <w:p w14:paraId="1048E458" w14:textId="19CB3723" w:rsidR="009769A1" w:rsidRPr="00742385" w:rsidRDefault="009769A1" w:rsidP="009769A1">
      <w:pPr>
        <w:rPr>
          <w:lang w:eastAsia="en-US"/>
        </w:rPr>
      </w:pPr>
      <w:r w:rsidRPr="00742385">
        <w:rPr>
          <w:b/>
          <w:lang w:eastAsia="en-US"/>
        </w:rPr>
        <w:t>Pour les 10-12 ans</w:t>
      </w:r>
      <w:r w:rsidRPr="00742385">
        <w:rPr>
          <w:lang w:eastAsia="en-US"/>
        </w:rPr>
        <w:t xml:space="preserve"> </w:t>
      </w:r>
    </w:p>
    <w:p w14:paraId="576CC7B4" w14:textId="00297481" w:rsidR="00517991" w:rsidRPr="00742385" w:rsidRDefault="009769A1" w:rsidP="009769A1">
      <w:pPr>
        <w:rPr>
          <w:lang w:eastAsia="en-US"/>
        </w:rPr>
      </w:pPr>
      <w:r w:rsidRPr="00742385">
        <w:rPr>
          <w:lang w:eastAsia="en-US"/>
        </w:rPr>
        <w:t>Demander pourquoi le maître verrier</w:t>
      </w:r>
      <w:r w:rsidR="004C4433" w:rsidRPr="00742385">
        <w:rPr>
          <w:lang w:eastAsia="en-US"/>
        </w:rPr>
        <w:t xml:space="preserve"> a</w:t>
      </w:r>
      <w:r w:rsidRPr="00742385">
        <w:rPr>
          <w:lang w:eastAsia="en-US"/>
        </w:rPr>
        <w:t xml:space="preserve"> ajouté</w:t>
      </w:r>
      <w:r w:rsidR="00517991" w:rsidRPr="00742385">
        <w:rPr>
          <w:lang w:eastAsia="en-US"/>
        </w:rPr>
        <w:t xml:space="preserve"> ces éléments </w:t>
      </w:r>
      <w:r w:rsidR="00831022">
        <w:rPr>
          <w:lang w:eastAsia="en-US"/>
        </w:rPr>
        <w:t xml:space="preserve">(autel, rideau, lampe, lit) </w:t>
      </w:r>
      <w:r w:rsidR="00517991" w:rsidRPr="00742385">
        <w:rPr>
          <w:lang w:eastAsia="en-US"/>
        </w:rPr>
        <w:t>?</w:t>
      </w:r>
    </w:p>
    <w:p w14:paraId="12366DF8" w14:textId="77777777" w:rsidR="0077249F" w:rsidRDefault="0077249F" w:rsidP="009769A1">
      <w:pPr>
        <w:rPr>
          <w:lang w:eastAsia="en-US"/>
        </w:rPr>
      </w:pPr>
    </w:p>
    <w:p w14:paraId="3125D201" w14:textId="310DB351" w:rsidR="0077249F" w:rsidRDefault="0077249F" w:rsidP="009769A1">
      <w:r w:rsidRPr="0077249F">
        <w:rPr>
          <w:b/>
          <w:bCs/>
        </w:rPr>
        <w:t xml:space="preserve">Conclusion </w:t>
      </w:r>
      <w:r>
        <w:t>: peu d’éléments proviennent directement d’une description de l’Evangile. Le maitre verrier n’a pas fait une représentation anecdotique ; il s’est permis une interprétation. L’artiste a bien créé une œuvre de croyant à partir des évangiles. Ce vitrail est un témoignage de foi. Quel sens quel mystère a-t-il voulu faire partager ? A chacun de chercher ce qu’il peut encore dire aujourd’hui.</w:t>
      </w:r>
    </w:p>
    <w:p w14:paraId="1A9BDB8C" w14:textId="77777777" w:rsidR="0077249F" w:rsidRDefault="0077249F" w:rsidP="009769A1">
      <w:pPr>
        <w:rPr>
          <w:lang w:eastAsia="en-US"/>
        </w:rPr>
      </w:pPr>
    </w:p>
    <w:p w14:paraId="7BE1E2FA" w14:textId="02EAC54D" w:rsidR="0077249F" w:rsidRDefault="0077249F" w:rsidP="0077249F">
      <w:pPr>
        <w:pBdr>
          <w:top w:val="single" w:sz="4" w:space="1" w:color="auto"/>
          <w:left w:val="single" w:sz="4" w:space="4" w:color="auto"/>
          <w:bottom w:val="single" w:sz="4" w:space="1" w:color="auto"/>
          <w:right w:val="single" w:sz="4" w:space="4" w:color="auto"/>
        </w:pBdr>
        <w:rPr>
          <w:lang w:eastAsia="en-US"/>
        </w:rPr>
      </w:pPr>
      <w:r w:rsidRPr="0077249F">
        <w:rPr>
          <w:b/>
          <w:bCs/>
          <w:lang w:eastAsia="en-US"/>
        </w:rPr>
        <w:t>Conseil pédagogique</w:t>
      </w:r>
      <w:r>
        <w:rPr>
          <w:lang w:eastAsia="en-US"/>
        </w:rPr>
        <w:t xml:space="preserve"> </w:t>
      </w:r>
      <w:r>
        <w:rPr>
          <w:lang w:eastAsia="en-US"/>
        </w:rPr>
        <w:br/>
        <w:t xml:space="preserve">Au cours des temps de dialogue, l’animateur peut s’inspirer des repères donnés dans </w:t>
      </w:r>
      <w:r w:rsidRPr="0077249F">
        <w:rPr>
          <w:color w:val="1F497D" w:themeColor="text2"/>
          <w:lang w:eastAsia="en-US"/>
        </w:rPr>
        <w:t xml:space="preserve">la lecture d’images </w:t>
      </w:r>
      <w:r>
        <w:rPr>
          <w:lang w:eastAsia="en-US"/>
        </w:rPr>
        <w:t xml:space="preserve">p 4, non pas pour tout dire mais pour faire avancer la réflexion. </w:t>
      </w:r>
    </w:p>
    <w:p w14:paraId="7ECE0225" w14:textId="77777777" w:rsidR="0077249F" w:rsidRPr="00742385" w:rsidRDefault="0077249F" w:rsidP="009769A1">
      <w:pPr>
        <w:rPr>
          <w:lang w:eastAsia="en-US"/>
        </w:rPr>
      </w:pPr>
    </w:p>
    <w:p w14:paraId="4F5D81A8" w14:textId="562B9BAD" w:rsidR="009769A1" w:rsidRPr="00742385" w:rsidRDefault="009769A1" w:rsidP="009769A1">
      <w:pPr>
        <w:rPr>
          <w:lang w:eastAsia="en-US"/>
        </w:rPr>
      </w:pPr>
      <w:r w:rsidRPr="0077249F">
        <w:rPr>
          <w:b/>
          <w:bCs/>
          <w:lang w:eastAsia="en-US"/>
        </w:rPr>
        <w:t>Rechercher des rapprochements avec d’autres récits</w:t>
      </w:r>
      <w:r w:rsidRPr="00742385">
        <w:rPr>
          <w:lang w:eastAsia="en-US"/>
        </w:rPr>
        <w:t xml:space="preserve"> </w:t>
      </w:r>
    </w:p>
    <w:p w14:paraId="5143DCD4" w14:textId="77777777" w:rsidR="009769A1" w:rsidRPr="00742385" w:rsidRDefault="009769A1" w:rsidP="009769A1">
      <w:pPr>
        <w:rPr>
          <w:lang w:eastAsia="en-US"/>
        </w:rPr>
      </w:pPr>
      <w:r w:rsidRPr="00742385">
        <w:rPr>
          <w:lang w:eastAsia="en-US"/>
        </w:rPr>
        <w:t xml:space="preserve">Certains détails font-ils penser à ce qui est vu dans une église, à la messe pendant l’Eucharistie ? </w:t>
      </w:r>
    </w:p>
    <w:p w14:paraId="2756B08A" w14:textId="6830B3A8" w:rsidR="009769A1" w:rsidRPr="00742385" w:rsidRDefault="009769A1" w:rsidP="009769A1">
      <w:pPr>
        <w:rPr>
          <w:lang w:eastAsia="en-US"/>
        </w:rPr>
      </w:pPr>
      <w:r w:rsidRPr="00742385">
        <w:rPr>
          <w:lang w:eastAsia="en-US"/>
        </w:rPr>
        <w:t>Les enfants trouveront l’autel, le rideau du tabernacle, la lampe, les vitraux.</w:t>
      </w:r>
      <w:r w:rsidR="00706D68" w:rsidRPr="00742385">
        <w:rPr>
          <w:lang w:eastAsia="en-US"/>
        </w:rPr>
        <w:t>..</w:t>
      </w:r>
      <w:r w:rsidRPr="00742385">
        <w:rPr>
          <w:lang w:eastAsia="en-US"/>
        </w:rPr>
        <w:t xml:space="preserve"> </w:t>
      </w:r>
      <w:r w:rsidR="002B3812" w:rsidRPr="00742385">
        <w:rPr>
          <w:lang w:eastAsia="en-US"/>
        </w:rPr>
        <w:t xml:space="preserve">Les découvertes seront notées dans </w:t>
      </w:r>
      <w:r w:rsidR="00831022">
        <w:rPr>
          <w:lang w:eastAsia="en-US"/>
        </w:rPr>
        <w:t xml:space="preserve">le </w:t>
      </w:r>
      <w:r w:rsidR="002B3812" w:rsidRPr="00742385">
        <w:rPr>
          <w:lang w:eastAsia="en-US"/>
        </w:rPr>
        <w:t xml:space="preserve">tableau. </w:t>
      </w:r>
    </w:p>
    <w:p w14:paraId="43BF7054" w14:textId="77777777" w:rsidR="009769A1" w:rsidRPr="00742385" w:rsidRDefault="009769A1" w:rsidP="009769A1">
      <w:pPr>
        <w:rPr>
          <w:lang w:eastAsia="en-US"/>
        </w:rPr>
      </w:pPr>
      <w:r w:rsidRPr="00742385">
        <w:rPr>
          <w:lang w:eastAsia="en-US"/>
        </w:rPr>
        <w:t xml:space="preserve">Cette recherche sera reprise en détail dans le jeu suivant. </w:t>
      </w:r>
    </w:p>
    <w:p w14:paraId="52756387" w14:textId="1C321017" w:rsidR="00D75C44" w:rsidRPr="007E6C5E" w:rsidRDefault="009769A1" w:rsidP="00D75C44">
      <w:pPr>
        <w:rPr>
          <w:i/>
          <w:iCs/>
          <w:lang w:eastAsia="en-US"/>
        </w:rPr>
      </w:pPr>
      <w:r w:rsidRPr="00742385">
        <w:rPr>
          <w:i/>
          <w:iCs/>
          <w:lang w:eastAsia="en-US"/>
        </w:rPr>
        <w:t>L’animateur invite les enfants à comparer ce vitrail avec les crèches d’aujourd’hui.</w:t>
      </w:r>
      <w:r w:rsidR="00F95064" w:rsidRPr="00742385">
        <w:rPr>
          <w:i/>
          <w:iCs/>
          <w:lang w:eastAsia="en-US"/>
        </w:rPr>
        <w:t> </w:t>
      </w:r>
      <w:r w:rsidR="002005AD" w:rsidRPr="00742385">
        <w:rPr>
          <w:i/>
          <w:iCs/>
          <w:lang w:eastAsia="en-US"/>
        </w:rPr>
        <w:t xml:space="preserve"> Il faudrait alors avoir des photos ou représentations de crèche</w:t>
      </w:r>
      <w:r w:rsidR="00593A44" w:rsidRPr="00742385">
        <w:rPr>
          <w:i/>
          <w:iCs/>
          <w:lang w:eastAsia="en-US"/>
        </w:rPr>
        <w:t xml:space="preserve">s… ou leur demander de décrire leur crèche s’ils ont </w:t>
      </w:r>
      <w:r w:rsidR="00295C8F" w:rsidRPr="00742385">
        <w:rPr>
          <w:i/>
          <w:iCs/>
          <w:lang w:eastAsia="en-US"/>
        </w:rPr>
        <w:t>l’habitude</w:t>
      </w:r>
      <w:r w:rsidR="00593A44" w:rsidRPr="00742385">
        <w:rPr>
          <w:i/>
          <w:iCs/>
          <w:lang w:eastAsia="en-US"/>
        </w:rPr>
        <w:t xml:space="preserve"> d’en faire </w:t>
      </w:r>
      <w:r w:rsidR="00F95064" w:rsidRPr="00742385">
        <w:rPr>
          <w:i/>
          <w:iCs/>
          <w:lang w:eastAsia="en-US"/>
        </w:rPr>
        <w:t>?</w:t>
      </w:r>
    </w:p>
    <w:p w14:paraId="7C7826C7" w14:textId="45B821AF" w:rsidR="00D75C44" w:rsidRPr="00742385" w:rsidRDefault="009945C7" w:rsidP="00D75C44">
      <w:pPr>
        <w:rPr>
          <w:lang w:eastAsia="en-US"/>
        </w:rPr>
      </w:pPr>
      <w:r w:rsidRPr="00742385">
        <w:rPr>
          <w:b/>
          <w:noProof/>
        </w:rPr>
        <w:drawing>
          <wp:anchor distT="0" distB="0" distL="114300" distR="114300" simplePos="0" relativeHeight="251666432" behindDoc="1" locked="0" layoutInCell="1" allowOverlap="1" wp14:anchorId="3B21F43F" wp14:editId="09F85D02">
            <wp:simplePos x="0" y="0"/>
            <wp:positionH relativeFrom="column">
              <wp:posOffset>-12700</wp:posOffset>
            </wp:positionH>
            <wp:positionV relativeFrom="paragraph">
              <wp:posOffset>127000</wp:posOffset>
            </wp:positionV>
            <wp:extent cx="502143" cy="360000"/>
            <wp:effectExtent l="0" t="0" r="0" b="2540"/>
            <wp:wrapTight wrapText="bothSides">
              <wp:wrapPolygon edited="0">
                <wp:start x="0" y="0"/>
                <wp:lineTo x="0" y="20608"/>
                <wp:lineTo x="20506" y="20608"/>
                <wp:lineTo x="20506"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02143"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74A059" w14:textId="2E77360B" w:rsidR="009945C7" w:rsidRPr="00742385" w:rsidRDefault="007E6C5E" w:rsidP="009C5E5B">
      <w:pPr>
        <w:pStyle w:val="Paragraphedeliste"/>
        <w:pBdr>
          <w:top w:val="single" w:sz="4" w:space="1" w:color="auto"/>
          <w:left w:val="single" w:sz="4" w:space="4" w:color="auto"/>
          <w:bottom w:val="single" w:sz="4" w:space="1" w:color="auto"/>
          <w:right w:val="single" w:sz="4" w:space="4" w:color="auto"/>
        </w:pBdr>
        <w:jc w:val="center"/>
        <w:rPr>
          <w:b/>
        </w:rPr>
      </w:pPr>
      <w:r>
        <w:rPr>
          <w:b/>
        </w:rPr>
        <w:t>T</w:t>
      </w:r>
      <w:r w:rsidR="009945C7" w:rsidRPr="00742385">
        <w:rPr>
          <w:b/>
        </w:rPr>
        <w:t>emps de l’activité créatrice</w:t>
      </w:r>
    </w:p>
    <w:p w14:paraId="54BDD33B" w14:textId="2E61137F" w:rsidR="007E6C5E" w:rsidRDefault="0077249F" w:rsidP="00D75C44">
      <w:pPr>
        <w:rPr>
          <w:i/>
          <w:iCs/>
          <w:color w:val="1F497D" w:themeColor="text2"/>
        </w:rPr>
      </w:pPr>
      <w:r w:rsidRPr="00742385">
        <w:rPr>
          <w:i/>
          <w:iCs/>
          <w:noProof/>
          <w:color w:val="1F497D" w:themeColor="text2"/>
        </w:rPr>
        <mc:AlternateContent>
          <mc:Choice Requires="wps">
            <w:drawing>
              <wp:anchor distT="0" distB="0" distL="114300" distR="114300" simplePos="0" relativeHeight="251692032" behindDoc="0" locked="0" layoutInCell="1" allowOverlap="1" wp14:anchorId="55648CF0" wp14:editId="70A14381">
                <wp:simplePos x="0" y="0"/>
                <wp:positionH relativeFrom="page">
                  <wp:posOffset>117156</wp:posOffset>
                </wp:positionH>
                <wp:positionV relativeFrom="page">
                  <wp:posOffset>4006533</wp:posOffset>
                </wp:positionV>
                <wp:extent cx="209840" cy="186055"/>
                <wp:effectExtent l="30797" t="64453" r="30798" b="0"/>
                <wp:wrapNone/>
                <wp:docPr id="609799423" name="Flèche : courbe vers le ha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984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476BDE5C" w14:textId="77777777" w:rsidR="0077249F" w:rsidRDefault="0077249F" w:rsidP="0077249F">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5648CF0" id="_x0000_s1029" type="#_x0000_t104" style="position:absolute;margin-left:9.2pt;margin-top:315.5pt;width:16.5pt;height:14.65pt;rotation:3285456fd;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iRa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" adj="12025,19206,5400" fillcolor="#4f81bd" strokecolor="#385d8a" strokeweight="2pt">
                <v:textbox>
                  <w:txbxContent>
                    <w:p w14:paraId="476BDE5C" w14:textId="77777777" w:rsidR="0077249F" w:rsidRDefault="0077249F" w:rsidP="0077249F">
                      <w:pPr>
                        <w:jc w:val="center"/>
                      </w:pPr>
                      <w:r>
                        <w:t xml:space="preserve"> </w:t>
                      </w:r>
                    </w:p>
                  </w:txbxContent>
                </v:textbox>
                <w10:wrap anchorx="page" anchory="page"/>
              </v:shape>
            </w:pict>
          </mc:Fallback>
        </mc:AlternateContent>
      </w:r>
    </w:p>
    <w:p w14:paraId="1D383A25" w14:textId="59A1979C" w:rsidR="007B7469" w:rsidRPr="00742385" w:rsidRDefault="007E6C5E" w:rsidP="00D75C44">
      <w:pPr>
        <w:rPr>
          <w:i/>
          <w:iCs/>
          <w:color w:val="1F497D" w:themeColor="text2"/>
        </w:rPr>
      </w:pPr>
      <w:r>
        <w:rPr>
          <w:i/>
          <w:iCs/>
          <w:color w:val="1F497D" w:themeColor="text2"/>
        </w:rPr>
        <w:t>F</w:t>
      </w:r>
      <w:r w:rsidR="00593A44" w:rsidRPr="00742385">
        <w:rPr>
          <w:i/>
          <w:iCs/>
          <w:color w:val="1F497D" w:themeColor="text2"/>
        </w:rPr>
        <w:t>iche technique</w:t>
      </w:r>
      <w:r w:rsidR="00295C8F" w:rsidRPr="00742385">
        <w:rPr>
          <w:i/>
          <w:iCs/>
          <w:color w:val="1F497D" w:themeColor="text2"/>
        </w:rPr>
        <w:t xml:space="preserve"> </w:t>
      </w:r>
      <w:r>
        <w:rPr>
          <w:i/>
          <w:iCs/>
          <w:color w:val="1F497D" w:themeColor="text2"/>
        </w:rPr>
        <w:t xml:space="preserve">création d’un </w:t>
      </w:r>
      <w:r w:rsidR="00295C8F" w:rsidRPr="00742385">
        <w:rPr>
          <w:i/>
          <w:iCs/>
          <w:color w:val="1F497D" w:themeColor="text2"/>
        </w:rPr>
        <w:t>vitrail</w:t>
      </w:r>
    </w:p>
    <w:p w14:paraId="111B5FAE" w14:textId="4CB2DEDD" w:rsidR="00C840BA" w:rsidRPr="00742385" w:rsidRDefault="00C840BA" w:rsidP="00C840BA">
      <w:pPr>
        <w:rPr>
          <w:b/>
          <w:color w:val="E36C0A" w:themeColor="accent6" w:themeShade="BF"/>
        </w:rPr>
      </w:pPr>
      <w:r w:rsidRPr="00742385">
        <w:t>Fabrication d’un vitrail collectif ou carte individuelle</w:t>
      </w:r>
      <w:r w:rsidR="00593A44" w:rsidRPr="00742385">
        <w:t xml:space="preserve"> à l’aide de la </w:t>
      </w:r>
      <w:r w:rsidR="00593A44" w:rsidRPr="00742385">
        <w:rPr>
          <w:color w:val="1F497D" w:themeColor="text2"/>
        </w:rPr>
        <w:t>fiche technique.</w:t>
      </w:r>
      <w:r w:rsidRPr="00742385">
        <w:rPr>
          <w:color w:val="1F497D" w:themeColor="text2"/>
        </w:rPr>
        <w:t xml:space="preserve"> </w:t>
      </w:r>
    </w:p>
    <w:p w14:paraId="62325F90" w14:textId="6DA600F1" w:rsidR="00C840BA" w:rsidRPr="00742385" w:rsidRDefault="00C840BA" w:rsidP="00C840BA">
      <w:r w:rsidRPr="00742385">
        <w:t>Le vitrail collectif peut être réalisé à tour de rôle par deux ou trois enfants tout au long des séances, pendant que les autres continuent les activités</w:t>
      </w:r>
      <w:r w:rsidR="00593A44" w:rsidRPr="00742385">
        <w:t xml:space="preserve"> sur le document jeune</w:t>
      </w:r>
      <w:r w:rsidRPr="00742385">
        <w:t>.</w:t>
      </w:r>
    </w:p>
    <w:p w14:paraId="418910D9" w14:textId="0D3357A2" w:rsidR="007B7469" w:rsidRPr="00742385" w:rsidRDefault="0077249F" w:rsidP="007B7469">
      <w:r w:rsidRPr="00742385">
        <w:rPr>
          <w:b/>
          <w:noProof/>
        </w:rPr>
        <w:drawing>
          <wp:anchor distT="0" distB="0" distL="114300" distR="114300" simplePos="0" relativeHeight="251694080" behindDoc="1" locked="0" layoutInCell="1" allowOverlap="1" wp14:anchorId="0A22C8D2" wp14:editId="0C869CB0">
            <wp:simplePos x="0" y="0"/>
            <wp:positionH relativeFrom="column">
              <wp:posOffset>25400</wp:posOffset>
            </wp:positionH>
            <wp:positionV relativeFrom="paragraph">
              <wp:posOffset>111548</wp:posOffset>
            </wp:positionV>
            <wp:extent cx="579867" cy="360000"/>
            <wp:effectExtent l="0" t="0" r="0" b="2540"/>
            <wp:wrapTight wrapText="bothSides">
              <wp:wrapPolygon edited="0">
                <wp:start x="0" y="0"/>
                <wp:lineTo x="0" y="20608"/>
                <wp:lineTo x="20583" y="20608"/>
                <wp:lineTo x="20583" y="0"/>
                <wp:lineTo x="0" y="0"/>
              </wp:wrapPolygon>
            </wp:wrapTight>
            <wp:docPr id="715700008" name="Image 715700008" descr="Une image contenant clipart, Visage humain, text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700008" name="Image 715700008" descr="Une image contenant clipart, Visage humain, texte, dessin humoristique&#10;&#10;Description générée automatiquement"/>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579867"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522624" w14:textId="0B4C67B6" w:rsidR="0050142B" w:rsidRPr="00B63F0D" w:rsidRDefault="007E6C5E" w:rsidP="00B63F0D">
      <w:pPr>
        <w:pBdr>
          <w:top w:val="single" w:sz="4" w:space="1" w:color="auto"/>
          <w:left w:val="single" w:sz="4" w:space="4" w:color="auto"/>
          <w:bottom w:val="single" w:sz="4" w:space="1" w:color="auto"/>
          <w:right w:val="single" w:sz="4" w:space="4" w:color="auto"/>
        </w:pBdr>
        <w:jc w:val="center"/>
        <w:rPr>
          <w:b/>
        </w:rPr>
      </w:pPr>
      <w:r w:rsidRPr="00B63F0D">
        <w:rPr>
          <w:b/>
        </w:rPr>
        <w:t>T</w:t>
      </w:r>
      <w:r w:rsidR="007B7469" w:rsidRPr="00B63F0D">
        <w:rPr>
          <w:b/>
        </w:rPr>
        <w:t>emps de la prière</w:t>
      </w:r>
    </w:p>
    <w:p w14:paraId="2DAA4568" w14:textId="77777777" w:rsidR="00B63F0D" w:rsidRDefault="00B63F0D" w:rsidP="00B63F0D">
      <w:pPr>
        <w:rPr>
          <w:b/>
          <w:lang w:eastAsia="en-US"/>
        </w:rPr>
      </w:pPr>
    </w:p>
    <w:p w14:paraId="3B472A1B" w14:textId="61845B2A" w:rsidR="00125ECF" w:rsidRDefault="00A017C9" w:rsidP="00B63F0D">
      <w:pPr>
        <w:rPr>
          <w:lang w:eastAsia="en-US"/>
        </w:rPr>
      </w:pPr>
      <w:r w:rsidRPr="00742385">
        <w:rPr>
          <w:b/>
          <w:lang w:eastAsia="en-US"/>
        </w:rPr>
        <w:t>Décor</w:t>
      </w:r>
      <w:r w:rsidRPr="00742385">
        <w:rPr>
          <w:lang w:eastAsia="en-US"/>
        </w:rPr>
        <w:t xml:space="preserve"> : </w:t>
      </w:r>
      <w:r w:rsidR="00BA410B" w:rsidRPr="00742385">
        <w:rPr>
          <w:lang w:eastAsia="en-US"/>
        </w:rPr>
        <w:t>Image d</w:t>
      </w:r>
      <w:r w:rsidR="00BB1863" w:rsidRPr="00742385">
        <w:rPr>
          <w:lang w:eastAsia="en-US"/>
        </w:rPr>
        <w:t xml:space="preserve">u </w:t>
      </w:r>
      <w:r w:rsidRPr="00742385">
        <w:rPr>
          <w:lang w:eastAsia="en-US"/>
        </w:rPr>
        <w:t>vitrail de la Nativité et un lumignon allumé.</w:t>
      </w:r>
    </w:p>
    <w:p w14:paraId="22B18B15" w14:textId="10315A6E" w:rsidR="00346180" w:rsidRPr="00346180" w:rsidRDefault="00346180" w:rsidP="00346180">
      <w:pPr>
        <w:jc w:val="both"/>
        <w:rPr>
          <w:iCs/>
          <w:lang w:eastAsia="en-US"/>
        </w:rPr>
      </w:pPr>
      <w:r w:rsidRPr="00346180">
        <w:rPr>
          <w:iCs/>
          <w:lang w:eastAsia="en-US"/>
        </w:rPr>
        <w:t xml:space="preserve">L’animateur peut inviter les enfants à composer les prières en reprenant les éléments importants du vitrail. </w:t>
      </w:r>
    </w:p>
    <w:p w14:paraId="1B158446" w14:textId="3ED5A60C" w:rsidR="0099487A" w:rsidRPr="00742385" w:rsidRDefault="00125ECF" w:rsidP="00B63F0D">
      <w:pPr>
        <w:rPr>
          <w:bCs/>
          <w:lang w:eastAsia="en-US"/>
        </w:rPr>
      </w:pPr>
      <w:r w:rsidRPr="00742385">
        <w:rPr>
          <w:bCs/>
          <w:lang w:eastAsia="en-US"/>
        </w:rPr>
        <w:t xml:space="preserve">Après </w:t>
      </w:r>
      <w:r w:rsidR="0099487A" w:rsidRPr="00742385">
        <w:rPr>
          <w:bCs/>
          <w:lang w:eastAsia="en-US"/>
        </w:rPr>
        <w:t xml:space="preserve">un temps de mise en silence par l’écoute d’une mélodie douce, </w:t>
      </w:r>
      <w:r w:rsidR="00B2523E" w:rsidRPr="00742385">
        <w:rPr>
          <w:bCs/>
          <w:lang w:eastAsia="en-US"/>
        </w:rPr>
        <w:t>l’animateur</w:t>
      </w:r>
      <w:r w:rsidR="0099487A" w:rsidRPr="00742385">
        <w:rPr>
          <w:bCs/>
          <w:lang w:eastAsia="en-US"/>
        </w:rPr>
        <w:t xml:space="preserve"> </w:t>
      </w:r>
      <w:r w:rsidR="00B2523E" w:rsidRPr="00742385">
        <w:rPr>
          <w:bCs/>
          <w:lang w:eastAsia="en-US"/>
        </w:rPr>
        <w:t>introduit</w:t>
      </w:r>
      <w:r w:rsidR="0099487A" w:rsidRPr="00742385">
        <w:rPr>
          <w:bCs/>
          <w:lang w:eastAsia="en-US"/>
        </w:rPr>
        <w:t xml:space="preserve"> la prière</w:t>
      </w:r>
      <w:r w:rsidR="0077249F">
        <w:rPr>
          <w:bCs/>
          <w:lang w:eastAsia="en-US"/>
        </w:rPr>
        <w:t xml:space="preserve">, puis lira les textes </w:t>
      </w:r>
      <w:r w:rsidR="00346180">
        <w:rPr>
          <w:bCs/>
          <w:lang w:eastAsia="en-US"/>
        </w:rPr>
        <w:t xml:space="preserve">ou donnera la parole </w:t>
      </w:r>
      <w:r w:rsidR="0077249F">
        <w:rPr>
          <w:bCs/>
          <w:lang w:eastAsia="en-US"/>
        </w:rPr>
        <w:t xml:space="preserve">en veillant à laisser des temps de silence pour intérioriser. </w:t>
      </w:r>
    </w:p>
    <w:p w14:paraId="09399494" w14:textId="77777777" w:rsidR="00346180" w:rsidRDefault="00346180" w:rsidP="00B63F0D">
      <w:pPr>
        <w:rPr>
          <w:bCs/>
          <w:i/>
          <w:iCs/>
          <w:lang w:eastAsia="en-US"/>
        </w:rPr>
      </w:pPr>
    </w:p>
    <w:p w14:paraId="02EC7B53" w14:textId="255000C0" w:rsidR="0077249F" w:rsidRPr="00346180" w:rsidRDefault="00B2523E" w:rsidP="00B63F0D">
      <w:pPr>
        <w:rPr>
          <w:bCs/>
          <w:i/>
          <w:iCs/>
          <w:lang w:eastAsia="en-US"/>
        </w:rPr>
      </w:pPr>
      <w:r w:rsidRPr="00346180">
        <w:rPr>
          <w:bCs/>
          <w:i/>
          <w:iCs/>
          <w:lang w:eastAsia="en-US"/>
        </w:rPr>
        <w:t>« </w:t>
      </w:r>
      <w:r w:rsidR="0099487A" w:rsidRPr="00346180">
        <w:rPr>
          <w:bCs/>
          <w:i/>
          <w:iCs/>
          <w:lang w:eastAsia="en-US"/>
        </w:rPr>
        <w:t xml:space="preserve">Seigneur nous voici réunis maintenant pour te prier, te parler… </w:t>
      </w:r>
    </w:p>
    <w:p w14:paraId="548CEC54" w14:textId="77777777" w:rsidR="0077249F" w:rsidRPr="00346180" w:rsidRDefault="0099487A" w:rsidP="00B63F0D">
      <w:pPr>
        <w:rPr>
          <w:i/>
          <w:iCs/>
          <w:lang w:eastAsia="en-US"/>
        </w:rPr>
      </w:pPr>
      <w:r w:rsidRPr="00346180">
        <w:rPr>
          <w:i/>
          <w:iCs/>
          <w:lang w:eastAsia="en-US"/>
        </w:rPr>
        <w:t>Nous avons découvert</w:t>
      </w:r>
      <w:r w:rsidR="00E37AE2" w:rsidRPr="00346180">
        <w:rPr>
          <w:i/>
          <w:iCs/>
          <w:lang w:eastAsia="en-US"/>
        </w:rPr>
        <w:t xml:space="preserve"> le(s) récit</w:t>
      </w:r>
      <w:r w:rsidR="00B2523E" w:rsidRPr="00346180">
        <w:rPr>
          <w:i/>
          <w:iCs/>
          <w:lang w:eastAsia="en-US"/>
        </w:rPr>
        <w:t>(</w:t>
      </w:r>
      <w:r w:rsidR="00E37AE2" w:rsidRPr="00346180">
        <w:rPr>
          <w:i/>
          <w:iCs/>
          <w:lang w:eastAsia="en-US"/>
        </w:rPr>
        <w:t>s</w:t>
      </w:r>
      <w:r w:rsidR="00B2523E" w:rsidRPr="00346180">
        <w:rPr>
          <w:i/>
          <w:iCs/>
          <w:lang w:eastAsia="en-US"/>
        </w:rPr>
        <w:t>)</w:t>
      </w:r>
      <w:r w:rsidR="00E37AE2" w:rsidRPr="00346180">
        <w:rPr>
          <w:i/>
          <w:iCs/>
          <w:lang w:eastAsia="en-US"/>
        </w:rPr>
        <w:t xml:space="preserve"> nous parlant de </w:t>
      </w:r>
      <w:r w:rsidR="00D413D5" w:rsidRPr="00346180">
        <w:rPr>
          <w:i/>
          <w:iCs/>
          <w:lang w:eastAsia="en-US"/>
        </w:rPr>
        <w:t xml:space="preserve">la </w:t>
      </w:r>
      <w:r w:rsidR="00E37AE2" w:rsidRPr="00346180">
        <w:rPr>
          <w:i/>
          <w:iCs/>
          <w:lang w:eastAsia="en-US"/>
        </w:rPr>
        <w:t xml:space="preserve">naissance. </w:t>
      </w:r>
    </w:p>
    <w:p w14:paraId="0E4BBDA0" w14:textId="4543C943" w:rsidR="00A017C9" w:rsidRPr="00346180" w:rsidRDefault="00E37AE2" w:rsidP="00B63F0D">
      <w:pPr>
        <w:rPr>
          <w:bCs/>
          <w:i/>
          <w:iCs/>
          <w:lang w:eastAsia="en-US"/>
        </w:rPr>
      </w:pPr>
      <w:r w:rsidRPr="00346180">
        <w:rPr>
          <w:i/>
          <w:iCs/>
          <w:lang w:eastAsia="en-US"/>
        </w:rPr>
        <w:t>En regardant ce vitrail nous penson</w:t>
      </w:r>
      <w:r w:rsidR="00B2523E" w:rsidRPr="00346180">
        <w:rPr>
          <w:i/>
          <w:iCs/>
          <w:lang w:eastAsia="en-US"/>
        </w:rPr>
        <w:t>s</w:t>
      </w:r>
      <w:r w:rsidRPr="00346180">
        <w:rPr>
          <w:i/>
          <w:iCs/>
          <w:lang w:eastAsia="en-US"/>
        </w:rPr>
        <w:t xml:space="preserve"> à Toi</w:t>
      </w:r>
      <w:r w:rsidR="00B2523E" w:rsidRPr="00346180">
        <w:rPr>
          <w:i/>
          <w:iCs/>
          <w:lang w:eastAsia="en-US"/>
        </w:rPr>
        <w:t xml:space="preserve">… </w:t>
      </w:r>
      <w:r w:rsidRPr="00346180">
        <w:rPr>
          <w:i/>
          <w:iCs/>
          <w:lang w:eastAsia="en-US"/>
        </w:rPr>
        <w:t xml:space="preserve"> </w:t>
      </w:r>
      <w:r w:rsidR="00A017C9" w:rsidRPr="00346180">
        <w:rPr>
          <w:i/>
          <w:iCs/>
          <w:lang w:eastAsia="en-US"/>
        </w:rPr>
        <w:t xml:space="preserve"> </w:t>
      </w:r>
    </w:p>
    <w:p w14:paraId="12AEC665" w14:textId="524EF456" w:rsidR="00A017C9" w:rsidRPr="001A6174" w:rsidRDefault="00C840BA" w:rsidP="00B63F0D">
      <w:pPr>
        <w:jc w:val="both"/>
        <w:rPr>
          <w:bCs/>
          <w:i/>
          <w:lang w:eastAsia="en-US"/>
        </w:rPr>
      </w:pPr>
      <w:r w:rsidRPr="001A6174">
        <w:rPr>
          <w:bCs/>
          <w:i/>
          <w:lang w:eastAsia="en-US"/>
        </w:rPr>
        <w:t>En regardant J</w:t>
      </w:r>
      <w:r w:rsidR="00A017C9" w:rsidRPr="001A6174">
        <w:rPr>
          <w:bCs/>
          <w:i/>
          <w:lang w:eastAsia="en-US"/>
        </w:rPr>
        <w:t xml:space="preserve">ésus, </w:t>
      </w:r>
    </w:p>
    <w:p w14:paraId="55FDB914" w14:textId="41740EC2" w:rsidR="00A017C9" w:rsidRPr="001A6174" w:rsidRDefault="00A017C9" w:rsidP="00E77A5B">
      <w:pPr>
        <w:tabs>
          <w:tab w:val="left" w:pos="426"/>
        </w:tabs>
        <w:jc w:val="both"/>
        <w:rPr>
          <w:bCs/>
          <w:i/>
          <w:lang w:eastAsia="en-US"/>
        </w:rPr>
      </w:pPr>
      <w:r w:rsidRPr="001A6174">
        <w:rPr>
          <w:bCs/>
          <w:i/>
          <w:lang w:eastAsia="en-US"/>
        </w:rPr>
        <w:t>Seigneur, j’ai envie de te dire</w:t>
      </w:r>
      <w:r w:rsidR="00B2523E" w:rsidRPr="001A6174">
        <w:rPr>
          <w:bCs/>
          <w:i/>
          <w:lang w:eastAsia="en-US"/>
        </w:rPr>
        <w:t xml:space="preserve"> merci pour </w:t>
      </w:r>
      <w:r w:rsidR="002554ED" w:rsidRPr="001A6174">
        <w:rPr>
          <w:bCs/>
          <w:i/>
          <w:lang w:eastAsia="en-US"/>
        </w:rPr>
        <w:t>de nous avoir donné Ton Fils</w:t>
      </w:r>
      <w:r w:rsidR="00346180">
        <w:rPr>
          <w:bCs/>
          <w:i/>
          <w:lang w:eastAsia="en-US"/>
        </w:rPr>
        <w:t>…</w:t>
      </w:r>
    </w:p>
    <w:p w14:paraId="01B20A70" w14:textId="77777777" w:rsidR="00A017C9" w:rsidRPr="001A6174" w:rsidRDefault="00A017C9" w:rsidP="00E77A5B">
      <w:pPr>
        <w:jc w:val="both"/>
        <w:rPr>
          <w:bCs/>
          <w:i/>
          <w:lang w:eastAsia="en-US"/>
        </w:rPr>
      </w:pPr>
      <w:r w:rsidRPr="001A6174">
        <w:rPr>
          <w:bCs/>
          <w:i/>
          <w:lang w:eastAsia="en-US"/>
        </w:rPr>
        <w:t xml:space="preserve">En regardant Marie, </w:t>
      </w:r>
    </w:p>
    <w:p w14:paraId="264719D2" w14:textId="34A30830" w:rsidR="00A017C9" w:rsidRPr="001A6174" w:rsidRDefault="00A017C9" w:rsidP="00E77A5B">
      <w:pPr>
        <w:jc w:val="both"/>
        <w:rPr>
          <w:bCs/>
          <w:i/>
          <w:lang w:eastAsia="en-US"/>
        </w:rPr>
      </w:pPr>
      <w:r w:rsidRPr="001A6174">
        <w:rPr>
          <w:bCs/>
          <w:i/>
          <w:lang w:eastAsia="en-US"/>
        </w:rPr>
        <w:t xml:space="preserve">Seigneur </w:t>
      </w:r>
      <w:r w:rsidR="005C47B1" w:rsidRPr="001A6174">
        <w:rPr>
          <w:bCs/>
          <w:i/>
          <w:lang w:eastAsia="en-US"/>
        </w:rPr>
        <w:t>comme elle, que je sache écouter Ta Parole et la garder dans mon cœur</w:t>
      </w:r>
      <w:r w:rsidR="00346180">
        <w:rPr>
          <w:bCs/>
          <w:i/>
          <w:lang w:eastAsia="en-US"/>
        </w:rPr>
        <w:t>..</w:t>
      </w:r>
      <w:r w:rsidR="0077249F">
        <w:rPr>
          <w:bCs/>
          <w:i/>
          <w:lang w:eastAsia="en-US"/>
        </w:rPr>
        <w:t>.</w:t>
      </w:r>
    </w:p>
    <w:p w14:paraId="10B64A70" w14:textId="77777777" w:rsidR="00A017C9" w:rsidRPr="001A6174" w:rsidRDefault="00A017C9" w:rsidP="00E77A5B">
      <w:pPr>
        <w:jc w:val="both"/>
        <w:rPr>
          <w:bCs/>
          <w:i/>
          <w:lang w:eastAsia="en-US"/>
        </w:rPr>
      </w:pPr>
      <w:r w:rsidRPr="001A6174">
        <w:rPr>
          <w:bCs/>
          <w:i/>
          <w:lang w:eastAsia="en-US"/>
        </w:rPr>
        <w:t xml:space="preserve">En regardant l’âne et le bœuf, </w:t>
      </w:r>
    </w:p>
    <w:p w14:paraId="3F071ED8" w14:textId="06F65728" w:rsidR="0077723A" w:rsidRPr="001A6174" w:rsidRDefault="00A017C9" w:rsidP="00E77A5B">
      <w:pPr>
        <w:jc w:val="both"/>
        <w:rPr>
          <w:bCs/>
          <w:i/>
          <w:lang w:eastAsia="en-US"/>
        </w:rPr>
      </w:pPr>
      <w:r w:rsidRPr="001A6174">
        <w:rPr>
          <w:bCs/>
          <w:i/>
          <w:lang w:eastAsia="en-US"/>
        </w:rPr>
        <w:t xml:space="preserve">Seigneur, </w:t>
      </w:r>
      <w:r w:rsidR="005C47B1" w:rsidRPr="001A6174">
        <w:rPr>
          <w:bCs/>
          <w:i/>
          <w:lang w:eastAsia="en-US"/>
        </w:rPr>
        <w:t>comme eux je vien</w:t>
      </w:r>
      <w:r w:rsidR="00346180">
        <w:rPr>
          <w:bCs/>
          <w:i/>
          <w:lang w:eastAsia="en-US"/>
        </w:rPr>
        <w:t>s vers Toi..</w:t>
      </w:r>
      <w:r w:rsidRPr="001A6174">
        <w:rPr>
          <w:bCs/>
          <w:i/>
          <w:lang w:eastAsia="en-US"/>
        </w:rPr>
        <w:t>.</w:t>
      </w:r>
      <w:r w:rsidR="0077723A" w:rsidRPr="001A6174">
        <w:rPr>
          <w:bCs/>
          <w:i/>
          <w:lang w:eastAsia="en-US"/>
        </w:rPr>
        <w:t xml:space="preserve"> </w:t>
      </w:r>
    </w:p>
    <w:p w14:paraId="1D40474B" w14:textId="77777777" w:rsidR="00D62049" w:rsidRPr="00742385" w:rsidRDefault="00D62049" w:rsidP="00B63F0D">
      <w:pPr>
        <w:ind w:left="360"/>
        <w:jc w:val="both"/>
        <w:rPr>
          <w:b/>
          <w:lang w:eastAsia="en-US"/>
        </w:rPr>
      </w:pPr>
    </w:p>
    <w:p w14:paraId="6547D7AB" w14:textId="7EEA76BA" w:rsidR="00A017C9" w:rsidRPr="00742385" w:rsidRDefault="00A017C9" w:rsidP="00E77A5B">
      <w:pPr>
        <w:jc w:val="both"/>
        <w:rPr>
          <w:lang w:eastAsia="en-US"/>
        </w:rPr>
      </w:pPr>
      <w:r w:rsidRPr="00346180">
        <w:rPr>
          <w:i/>
          <w:lang w:eastAsia="en-US"/>
        </w:rPr>
        <w:t>À Noël, Dieu nous donne son fils</w:t>
      </w:r>
      <w:r w:rsidR="00192D10" w:rsidRPr="00346180">
        <w:rPr>
          <w:i/>
          <w:lang w:eastAsia="en-US"/>
        </w:rPr>
        <w:t>, Jésus</w:t>
      </w:r>
      <w:r w:rsidR="00DF4EA1" w:rsidRPr="00346180">
        <w:rPr>
          <w:i/>
          <w:lang w:eastAsia="en-US"/>
        </w:rPr>
        <w:t xml:space="preserve"> qui naît à Bethléem… Bethléem la maison du </w:t>
      </w:r>
      <w:r w:rsidR="00D62049" w:rsidRPr="00346180">
        <w:rPr>
          <w:i/>
          <w:lang w:eastAsia="en-US"/>
        </w:rPr>
        <w:t>pain.</w:t>
      </w:r>
      <w:r w:rsidR="00DF4EA1" w:rsidRPr="00346180">
        <w:rPr>
          <w:i/>
          <w:lang w:eastAsia="en-US"/>
        </w:rPr>
        <w:t xml:space="preserve"> </w:t>
      </w:r>
      <w:r w:rsidR="00D62049" w:rsidRPr="00346180">
        <w:rPr>
          <w:i/>
          <w:lang w:eastAsia="en-US"/>
        </w:rPr>
        <w:t>U</w:t>
      </w:r>
      <w:r w:rsidR="00601C50" w:rsidRPr="00346180">
        <w:rPr>
          <w:i/>
          <w:lang w:eastAsia="en-US"/>
        </w:rPr>
        <w:t>n Jour Jésus nous dira</w:t>
      </w:r>
      <w:r w:rsidR="004237F7" w:rsidRPr="00346180">
        <w:rPr>
          <w:i/>
          <w:lang w:eastAsia="en-US"/>
        </w:rPr>
        <w:t> : « J</w:t>
      </w:r>
      <w:r w:rsidR="00601C50" w:rsidRPr="00346180">
        <w:rPr>
          <w:i/>
          <w:lang w:eastAsia="en-US"/>
        </w:rPr>
        <w:t xml:space="preserve">e suis le pain de vie et </w:t>
      </w:r>
      <w:r w:rsidR="004237F7" w:rsidRPr="00346180">
        <w:rPr>
          <w:i/>
          <w:lang w:eastAsia="en-US"/>
        </w:rPr>
        <w:t>I</w:t>
      </w:r>
      <w:r w:rsidR="00601C50" w:rsidRPr="00346180">
        <w:rPr>
          <w:i/>
          <w:lang w:eastAsia="en-US"/>
        </w:rPr>
        <w:t xml:space="preserve">l </w:t>
      </w:r>
      <w:r w:rsidR="00D62049" w:rsidRPr="00346180">
        <w:rPr>
          <w:i/>
          <w:lang w:eastAsia="en-US"/>
        </w:rPr>
        <w:t>nous dira</w:t>
      </w:r>
      <w:r w:rsidR="00601C50" w:rsidRPr="00346180">
        <w:rPr>
          <w:i/>
          <w:lang w:eastAsia="en-US"/>
        </w:rPr>
        <w:t xml:space="preserve"> de prier Dieu son Père en </w:t>
      </w:r>
      <w:r w:rsidR="001A6174" w:rsidRPr="00346180">
        <w:rPr>
          <w:i/>
          <w:lang w:eastAsia="en-US"/>
        </w:rPr>
        <w:t>nous donnant la prière du</w:t>
      </w:r>
      <w:r w:rsidRPr="00346180">
        <w:rPr>
          <w:i/>
          <w:lang w:eastAsia="en-US"/>
        </w:rPr>
        <w:t xml:space="preserve"> Notre Père.</w:t>
      </w:r>
      <w:r w:rsidRPr="00742385">
        <w:rPr>
          <w:lang w:eastAsia="en-US"/>
        </w:rPr>
        <w:t xml:space="preserve"> </w:t>
      </w:r>
      <w:r w:rsidR="001A6174">
        <w:rPr>
          <w:lang w:eastAsia="en-US"/>
        </w:rPr>
        <w:br/>
      </w:r>
      <w:r w:rsidR="00D62049" w:rsidRPr="00742385">
        <w:rPr>
          <w:lang w:eastAsia="en-US"/>
        </w:rPr>
        <w:t xml:space="preserve">Inviter à dire </w:t>
      </w:r>
      <w:r w:rsidR="008A45DF">
        <w:rPr>
          <w:lang w:eastAsia="en-US"/>
        </w:rPr>
        <w:t xml:space="preserve">la prière </w:t>
      </w:r>
      <w:r w:rsidR="00D62049" w:rsidRPr="00742385">
        <w:rPr>
          <w:lang w:eastAsia="en-US"/>
        </w:rPr>
        <w:t xml:space="preserve">ensemble ou en </w:t>
      </w:r>
      <w:r w:rsidR="004237F7" w:rsidRPr="00742385">
        <w:rPr>
          <w:lang w:eastAsia="en-US"/>
        </w:rPr>
        <w:t xml:space="preserve">répétant phrase après phrase après l’animateur si les enfants ne le connaissent pas très bien. </w:t>
      </w:r>
    </w:p>
    <w:p w14:paraId="1029AB97" w14:textId="1E82A7E2" w:rsidR="00A017C9" w:rsidRPr="00742385" w:rsidRDefault="00481017" w:rsidP="00E77A5B">
      <w:pPr>
        <w:jc w:val="both"/>
        <w:rPr>
          <w:lang w:eastAsia="en-US"/>
        </w:rPr>
      </w:pPr>
      <w:r w:rsidRPr="00742385">
        <w:rPr>
          <w:lang w:eastAsia="en-US"/>
        </w:rPr>
        <w:t>L</w:t>
      </w:r>
      <w:r w:rsidR="00A017C9" w:rsidRPr="00742385">
        <w:rPr>
          <w:lang w:eastAsia="en-US"/>
        </w:rPr>
        <w:t>’animateur</w:t>
      </w:r>
      <w:r w:rsidR="00557EF8" w:rsidRPr="00742385">
        <w:rPr>
          <w:lang w:eastAsia="en-US"/>
        </w:rPr>
        <w:t xml:space="preserve"> </w:t>
      </w:r>
      <w:r w:rsidR="00CA0D73" w:rsidRPr="00742385">
        <w:rPr>
          <w:lang w:eastAsia="en-US"/>
        </w:rPr>
        <w:t xml:space="preserve">demandera </w:t>
      </w:r>
      <w:r w:rsidR="00CD5F99" w:rsidRPr="00742385">
        <w:rPr>
          <w:lang w:eastAsia="en-US"/>
        </w:rPr>
        <w:t>aux enfants de faire le geste de recevoir le Pain de Jésus</w:t>
      </w:r>
      <w:r w:rsidR="000962C7" w:rsidRPr="00742385">
        <w:rPr>
          <w:lang w:eastAsia="en-US"/>
        </w:rPr>
        <w:t xml:space="preserve"> </w:t>
      </w:r>
      <w:r w:rsidR="00270124" w:rsidRPr="00742385">
        <w:rPr>
          <w:lang w:eastAsia="en-US"/>
        </w:rPr>
        <w:t>(comme à la communion lors de la messe)</w:t>
      </w:r>
      <w:r w:rsidR="00CD5F99" w:rsidRPr="00742385">
        <w:rPr>
          <w:lang w:eastAsia="en-US"/>
        </w:rPr>
        <w:t xml:space="preserve"> </w:t>
      </w:r>
      <w:r w:rsidR="00557EF8" w:rsidRPr="00742385">
        <w:rPr>
          <w:lang w:eastAsia="en-US"/>
        </w:rPr>
        <w:t>au moment de la phrase</w:t>
      </w:r>
      <w:r w:rsidRPr="00742385">
        <w:rPr>
          <w:lang w:eastAsia="en-US"/>
        </w:rPr>
        <w:t xml:space="preserve"> </w:t>
      </w:r>
      <w:r w:rsidR="00A017C9" w:rsidRPr="00742385">
        <w:rPr>
          <w:lang w:eastAsia="en-US"/>
        </w:rPr>
        <w:t>: « </w:t>
      </w:r>
      <w:r w:rsidR="00A017C9" w:rsidRPr="00742385">
        <w:rPr>
          <w:i/>
          <w:lang w:eastAsia="en-US"/>
        </w:rPr>
        <w:t>Donne-nous aujourd’hui notre pain de ce jour</w:t>
      </w:r>
      <w:r w:rsidR="00A017C9" w:rsidRPr="00742385">
        <w:rPr>
          <w:lang w:eastAsia="en-US"/>
        </w:rPr>
        <w:t> »</w:t>
      </w:r>
    </w:p>
    <w:p w14:paraId="202AF7BC" w14:textId="6A8884D4" w:rsidR="00B75D6C" w:rsidRPr="00742385" w:rsidRDefault="003430A9" w:rsidP="00E77A5B">
      <w:pPr>
        <w:jc w:val="both"/>
        <w:rPr>
          <w:lang w:eastAsia="en-US"/>
        </w:rPr>
      </w:pPr>
      <w:r w:rsidRPr="00742385">
        <w:rPr>
          <w:lang w:eastAsia="en-US"/>
        </w:rPr>
        <w:t>Seigneur nous attendons Ta venue et nous te le chantons :</w:t>
      </w:r>
    </w:p>
    <w:p w14:paraId="0105A88B" w14:textId="7173B67F" w:rsidR="00346180" w:rsidRPr="00346180" w:rsidRDefault="00346180" w:rsidP="00346180">
      <w:pPr>
        <w:jc w:val="both"/>
        <w:rPr>
          <w:iCs/>
          <w:lang w:eastAsia="en-US"/>
        </w:rPr>
      </w:pPr>
      <w:r w:rsidRPr="00346180">
        <w:rPr>
          <w:iCs/>
          <w:lang w:eastAsia="en-US"/>
        </w:rPr>
        <w:t xml:space="preserve">L’animateur peut aussi inviter les enfants à composer les prières en reprenant les éléments importants du vitrail. </w:t>
      </w:r>
    </w:p>
    <w:p w14:paraId="3F935E3F" w14:textId="7F2D2656" w:rsidR="00E77A5B" w:rsidRDefault="00946F14" w:rsidP="00B63F0D">
      <w:pPr>
        <w:jc w:val="both"/>
        <w:rPr>
          <w:lang w:eastAsia="en-US"/>
        </w:rPr>
      </w:pPr>
      <w:r w:rsidRPr="00742385">
        <w:rPr>
          <w:i/>
          <w:iCs/>
          <w:noProof/>
          <w:color w:val="1F497D" w:themeColor="text2"/>
        </w:rPr>
        <mc:AlternateContent>
          <mc:Choice Requires="wps">
            <w:drawing>
              <wp:anchor distT="0" distB="0" distL="114300" distR="114300" simplePos="0" relativeHeight="251698176" behindDoc="0" locked="0" layoutInCell="1" allowOverlap="1" wp14:anchorId="424E5577" wp14:editId="75D1F76A">
                <wp:simplePos x="0" y="0"/>
                <wp:positionH relativeFrom="page">
                  <wp:posOffset>129858</wp:posOffset>
                </wp:positionH>
                <wp:positionV relativeFrom="page">
                  <wp:posOffset>9696767</wp:posOffset>
                </wp:positionV>
                <wp:extent cx="209840" cy="186055"/>
                <wp:effectExtent l="30797" t="64453" r="30798" b="0"/>
                <wp:wrapNone/>
                <wp:docPr id="1883428135" name="Flèche : courbe vers le ha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984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59E0D58A" w14:textId="77777777" w:rsidR="00346180" w:rsidRDefault="00346180" w:rsidP="00346180">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4E5577" id="_x0000_s1030" type="#_x0000_t104" style="position:absolute;left:0;text-align:left;margin-left:10.25pt;margin-top:763.5pt;width:16.5pt;height:14.65pt;rotation:3285456fd;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3m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" adj="12025,19206,5400" fillcolor="#4f81bd" strokecolor="#385d8a" strokeweight="2pt">
                <v:textbox>
                  <w:txbxContent>
                    <w:p w14:paraId="59E0D58A" w14:textId="77777777" w:rsidR="00346180" w:rsidRDefault="00346180" w:rsidP="00346180">
                      <w:pPr>
                        <w:jc w:val="center"/>
                      </w:pPr>
                      <w:r>
                        <w:t xml:space="preserve"> </w:t>
                      </w:r>
                    </w:p>
                  </w:txbxContent>
                </v:textbox>
                <w10:wrap anchorx="page" anchory="page"/>
              </v:shape>
            </w:pict>
          </mc:Fallback>
        </mc:AlternateContent>
      </w:r>
      <w:r w:rsidR="00A017C9" w:rsidRPr="00742385">
        <w:rPr>
          <w:color w:val="1F497D" w:themeColor="text2"/>
          <w:lang w:eastAsia="en-US"/>
        </w:rPr>
        <w:t xml:space="preserve">Chant : </w:t>
      </w:r>
      <w:r w:rsidR="00B75D6C" w:rsidRPr="00742385">
        <w:rPr>
          <w:lang w:eastAsia="en-US"/>
        </w:rPr>
        <w:t>Viens Jésus</w:t>
      </w:r>
      <w:r w:rsidR="001134C4">
        <w:rPr>
          <w:lang w:eastAsia="en-US"/>
        </w:rPr>
        <w:t xml:space="preserve"> nous t’attendons</w:t>
      </w:r>
    </w:p>
    <w:p w14:paraId="146DC6DA" w14:textId="6F8CCEEE" w:rsidR="00946F14" w:rsidRDefault="00946F14" w:rsidP="00B63F0D">
      <w:pPr>
        <w:jc w:val="both"/>
        <w:rPr>
          <w:lang w:eastAsia="en-US"/>
        </w:rPr>
      </w:pPr>
    </w:p>
    <w:p w14:paraId="0935CEA8" w14:textId="77777777" w:rsidR="00946F14" w:rsidRPr="00742385" w:rsidRDefault="00946F14" w:rsidP="00B63F0D">
      <w:pPr>
        <w:jc w:val="both"/>
        <w:rPr>
          <w:lang w:eastAsia="en-US"/>
        </w:rPr>
      </w:pPr>
    </w:p>
    <w:p w14:paraId="08B3F6F9" w14:textId="3B5AC62C" w:rsidR="00640639" w:rsidRPr="00742385" w:rsidRDefault="001A6174" w:rsidP="00C7497F">
      <w:pPr>
        <w:pBdr>
          <w:top w:val="single" w:sz="4" w:space="1" w:color="auto"/>
          <w:left w:val="single" w:sz="4" w:space="4" w:color="auto"/>
          <w:bottom w:val="single" w:sz="4" w:space="1" w:color="auto"/>
          <w:right w:val="single" w:sz="4" w:space="4" w:color="auto"/>
        </w:pBdr>
        <w:jc w:val="center"/>
        <w:rPr>
          <w:b/>
        </w:rPr>
      </w:pPr>
      <w:r>
        <w:rPr>
          <w:b/>
        </w:rPr>
        <w:t>R</w:t>
      </w:r>
      <w:r w:rsidR="00CB1129" w:rsidRPr="00742385">
        <w:rPr>
          <w:b/>
        </w:rPr>
        <w:t>encontre</w:t>
      </w:r>
      <w:r w:rsidR="009C5E5B" w:rsidRPr="00742385">
        <w:rPr>
          <w:b/>
        </w:rPr>
        <w:t>s</w:t>
      </w:r>
      <w:r w:rsidR="00CB1129" w:rsidRPr="00742385">
        <w:rPr>
          <w:b/>
        </w:rPr>
        <w:t xml:space="preserve"> </w:t>
      </w:r>
      <w:r>
        <w:rPr>
          <w:b/>
        </w:rPr>
        <w:t>3 et 4</w:t>
      </w:r>
    </w:p>
    <w:p w14:paraId="7B16727D" w14:textId="77777777" w:rsidR="009C5E5B" w:rsidRPr="00742385" w:rsidRDefault="009C5E5B" w:rsidP="00C7497F">
      <w:pPr>
        <w:pBdr>
          <w:top w:val="single" w:sz="4" w:space="1" w:color="auto"/>
          <w:left w:val="single" w:sz="4" w:space="4" w:color="auto"/>
          <w:bottom w:val="single" w:sz="4" w:space="1" w:color="auto"/>
          <w:right w:val="single" w:sz="4" w:space="4" w:color="auto"/>
        </w:pBdr>
        <w:jc w:val="center"/>
        <w:rPr>
          <w:b/>
        </w:rPr>
      </w:pPr>
      <w:r w:rsidRPr="00742385">
        <w:rPr>
          <w:b/>
        </w:rPr>
        <w:t xml:space="preserve">Vers le sens de Noël </w:t>
      </w:r>
    </w:p>
    <w:p w14:paraId="273322EB" w14:textId="5364C4D4" w:rsidR="00B456AF" w:rsidRPr="00742385" w:rsidRDefault="00E77A5B" w:rsidP="00B456AF">
      <w:pPr>
        <w:rPr>
          <w:b/>
          <w:bCs/>
        </w:rPr>
      </w:pPr>
      <w:r w:rsidRPr="00742385">
        <w:rPr>
          <w:noProof/>
        </w:rPr>
        <w:drawing>
          <wp:anchor distT="0" distB="0" distL="114300" distR="114300" simplePos="0" relativeHeight="251679744" behindDoc="1" locked="0" layoutInCell="1" allowOverlap="1" wp14:anchorId="4A32BC74" wp14:editId="338B101E">
            <wp:simplePos x="0" y="0"/>
            <wp:positionH relativeFrom="margin">
              <wp:posOffset>-12065</wp:posOffset>
            </wp:positionH>
            <wp:positionV relativeFrom="paragraph">
              <wp:posOffset>156845</wp:posOffset>
            </wp:positionV>
            <wp:extent cx="580036" cy="360000"/>
            <wp:effectExtent l="0" t="0" r="0" b="2540"/>
            <wp:wrapTight wrapText="bothSides">
              <wp:wrapPolygon edited="0">
                <wp:start x="0" y="0"/>
                <wp:lineTo x="0" y="20608"/>
                <wp:lineTo x="20583" y="20608"/>
                <wp:lineTo x="20583"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6"/>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580036"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00F9F2" w14:textId="01D092C5" w:rsidR="00E177E7" w:rsidRPr="00742385" w:rsidRDefault="00B456AF" w:rsidP="000F6123">
      <w:pPr>
        <w:pBdr>
          <w:top w:val="single" w:sz="4" w:space="1" w:color="auto"/>
          <w:left w:val="single" w:sz="4" w:space="4" w:color="auto"/>
          <w:bottom w:val="single" w:sz="4" w:space="1" w:color="auto"/>
          <w:right w:val="single" w:sz="4" w:space="4" w:color="auto"/>
        </w:pBdr>
        <w:jc w:val="center"/>
        <w:rPr>
          <w:b/>
        </w:rPr>
      </w:pPr>
      <w:r w:rsidRPr="00742385">
        <w:rPr>
          <w:b/>
        </w:rPr>
        <w:t>Vers la découverte du « message de Noël » à partir d</w:t>
      </w:r>
      <w:r w:rsidR="00867E25">
        <w:rPr>
          <w:b/>
        </w:rPr>
        <w:t>u</w:t>
      </w:r>
      <w:r w:rsidRPr="00742385">
        <w:rPr>
          <w:b/>
        </w:rPr>
        <w:t xml:space="preserve"> jeu</w:t>
      </w:r>
      <w:r w:rsidR="00867E25">
        <w:rPr>
          <w:b/>
        </w:rPr>
        <w:t xml:space="preserve"> du vitrail </w:t>
      </w:r>
    </w:p>
    <w:p w14:paraId="12540699" w14:textId="1942C8C5" w:rsidR="00867E25" w:rsidRDefault="001134C4" w:rsidP="006E10B7">
      <w:pPr>
        <w:rPr>
          <w:i/>
          <w:iCs/>
          <w:color w:val="1F497D" w:themeColor="text2"/>
        </w:rPr>
      </w:pPr>
      <w:r w:rsidRPr="00742385">
        <w:rPr>
          <w:i/>
          <w:iCs/>
          <w:noProof/>
          <w:color w:val="1F497D" w:themeColor="text2"/>
        </w:rPr>
        <mc:AlternateContent>
          <mc:Choice Requires="wps">
            <w:drawing>
              <wp:anchor distT="0" distB="0" distL="114300" distR="114300" simplePos="0" relativeHeight="251696128" behindDoc="0" locked="0" layoutInCell="1" allowOverlap="1" wp14:anchorId="6A72EBFD" wp14:editId="3C166F87">
                <wp:simplePos x="0" y="0"/>
                <wp:positionH relativeFrom="page">
                  <wp:posOffset>117583</wp:posOffset>
                </wp:positionH>
                <wp:positionV relativeFrom="page">
                  <wp:posOffset>1409943</wp:posOffset>
                </wp:positionV>
                <wp:extent cx="209840" cy="186055"/>
                <wp:effectExtent l="30797" t="64453" r="30798" b="0"/>
                <wp:wrapNone/>
                <wp:docPr id="1679900771" name="Flèche : courbe vers le ha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984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06D13387" w14:textId="77777777" w:rsidR="00346180" w:rsidRDefault="00346180" w:rsidP="00346180">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A72EBFD" id="_x0000_s1031" type="#_x0000_t104" style="position:absolute;margin-left:9.25pt;margin-top:111pt;width:16.5pt;height:14.65pt;rotation:3285456fd;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W7Z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" adj="12025,19206,5400" fillcolor="#4f81bd" strokecolor="#385d8a" strokeweight="2pt">
                <v:textbox>
                  <w:txbxContent>
                    <w:p w14:paraId="06D13387" w14:textId="77777777" w:rsidR="00346180" w:rsidRDefault="00346180" w:rsidP="00346180">
                      <w:pPr>
                        <w:jc w:val="center"/>
                      </w:pPr>
                      <w:r>
                        <w:t xml:space="preserve"> </w:t>
                      </w:r>
                    </w:p>
                  </w:txbxContent>
                </v:textbox>
                <w10:wrap anchorx="page" anchory="page"/>
              </v:shape>
            </w:pict>
          </mc:Fallback>
        </mc:AlternateContent>
      </w:r>
    </w:p>
    <w:p w14:paraId="2C8C3473" w14:textId="18914CFA" w:rsidR="00E2479C" w:rsidRDefault="008A45DF" w:rsidP="006E10B7">
      <w:pPr>
        <w:rPr>
          <w:i/>
          <w:iCs/>
          <w:color w:val="1F497D" w:themeColor="text2"/>
        </w:rPr>
      </w:pPr>
      <w:r>
        <w:rPr>
          <w:i/>
          <w:iCs/>
          <w:color w:val="1F497D" w:themeColor="text2"/>
        </w:rPr>
        <w:t>J</w:t>
      </w:r>
      <w:r w:rsidR="00E2479C" w:rsidRPr="00742385">
        <w:rPr>
          <w:i/>
          <w:iCs/>
          <w:color w:val="1F497D" w:themeColor="text2"/>
        </w:rPr>
        <w:t xml:space="preserve">eu de cartes </w:t>
      </w:r>
      <w:r w:rsidR="00867E25">
        <w:rPr>
          <w:i/>
          <w:iCs/>
          <w:color w:val="1F497D" w:themeColor="text2"/>
        </w:rPr>
        <w:t>du vitrail</w:t>
      </w:r>
    </w:p>
    <w:p w14:paraId="496597AF" w14:textId="77777777" w:rsidR="001A6174" w:rsidRPr="00742385" w:rsidRDefault="001A6174" w:rsidP="006E10B7">
      <w:pPr>
        <w:rPr>
          <w:i/>
          <w:iCs/>
          <w:color w:val="1F497D" w:themeColor="text2"/>
        </w:rPr>
      </w:pPr>
    </w:p>
    <w:p w14:paraId="6B9944C9" w14:textId="425BB9F4" w:rsidR="00867E25" w:rsidRDefault="0036297D" w:rsidP="00B44380">
      <w:pPr>
        <w:rPr>
          <w:b/>
          <w:lang w:eastAsia="en-US"/>
        </w:rPr>
      </w:pPr>
      <w:r>
        <w:rPr>
          <w:b/>
          <w:lang w:eastAsia="en-US"/>
        </w:rPr>
        <w:t xml:space="preserve">Jeu du vitrail </w:t>
      </w:r>
    </w:p>
    <w:p w14:paraId="5CA48F8C" w14:textId="77777777" w:rsidR="0036297D" w:rsidRDefault="0036297D" w:rsidP="0036297D">
      <w:pPr>
        <w:widowControl w:val="0"/>
      </w:pPr>
      <w:r>
        <w:rPr>
          <w:b/>
          <w:bCs/>
        </w:rPr>
        <w:t>But du jeu</w:t>
      </w:r>
      <w:r>
        <w:t xml:space="preserve"> : découvrir chacun des éléments symboliques du vitrail, se questionner et rechercher du sens. </w:t>
      </w:r>
    </w:p>
    <w:p w14:paraId="3023C3A7" w14:textId="7B33D2FB" w:rsidR="0036297D" w:rsidRDefault="0036297D" w:rsidP="0036297D">
      <w:pPr>
        <w:widowControl w:val="0"/>
        <w:rPr>
          <w:rFonts w:ascii="Calibri" w:hAnsi="Calibri" w:cs="Calibri"/>
          <w:sz w:val="20"/>
          <w:szCs w:val="20"/>
        </w:rPr>
      </w:pPr>
      <w:r>
        <w:t>Voir les cartes et la règle du jeu dans fichier jeu de cartes vitrail.</w:t>
      </w:r>
    </w:p>
    <w:p w14:paraId="2779C51C" w14:textId="77777777" w:rsidR="0036297D" w:rsidRPr="00742385" w:rsidRDefault="0036297D" w:rsidP="00B44380">
      <w:pPr>
        <w:rPr>
          <w:b/>
          <w:lang w:eastAsia="en-US"/>
        </w:rPr>
      </w:pPr>
    </w:p>
    <w:p w14:paraId="4EDF81D3" w14:textId="2937D961" w:rsidR="00B456AF" w:rsidRPr="00742385" w:rsidRDefault="00F26A40" w:rsidP="006E10B7">
      <w:r w:rsidRPr="00742385">
        <w:rPr>
          <w:noProof/>
        </w:rPr>
        <w:drawing>
          <wp:anchor distT="0" distB="0" distL="114300" distR="114300" simplePos="0" relativeHeight="251682816" behindDoc="1" locked="0" layoutInCell="1" allowOverlap="1" wp14:anchorId="6A4CD3FA" wp14:editId="130D8D74">
            <wp:simplePos x="0" y="0"/>
            <wp:positionH relativeFrom="margin">
              <wp:posOffset>-12700</wp:posOffset>
            </wp:positionH>
            <wp:positionV relativeFrom="paragraph">
              <wp:posOffset>105410</wp:posOffset>
            </wp:positionV>
            <wp:extent cx="583043" cy="360000"/>
            <wp:effectExtent l="0" t="0" r="7620" b="2540"/>
            <wp:wrapTight wrapText="bothSides">
              <wp:wrapPolygon edited="0">
                <wp:start x="0" y="0"/>
                <wp:lineTo x="0" y="20608"/>
                <wp:lineTo x="21176" y="20608"/>
                <wp:lineTo x="21176" y="0"/>
                <wp:lineTo x="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583043"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291F42" w14:textId="079268C7" w:rsidR="00B456AF" w:rsidRPr="00742385" w:rsidRDefault="003A243C" w:rsidP="00F201ED">
      <w:pPr>
        <w:pBdr>
          <w:top w:val="single" w:sz="4" w:space="1" w:color="auto"/>
          <w:left w:val="single" w:sz="4" w:space="4" w:color="auto"/>
          <w:bottom w:val="single" w:sz="4" w:space="1" w:color="auto"/>
          <w:right w:val="single" w:sz="4" w:space="4" w:color="auto"/>
        </w:pBdr>
        <w:jc w:val="center"/>
        <w:rPr>
          <w:b/>
        </w:rPr>
      </w:pPr>
      <w:r w:rsidRPr="00742385">
        <w:rPr>
          <w:b/>
        </w:rPr>
        <w:t>Le temps du débat et du questionnement</w:t>
      </w:r>
    </w:p>
    <w:p w14:paraId="367851D2" w14:textId="77777777" w:rsidR="001A6174" w:rsidRDefault="001A6174" w:rsidP="003A243C">
      <w:pPr>
        <w:rPr>
          <w:b/>
          <w:u w:val="single"/>
          <w:lang w:eastAsia="en-US"/>
        </w:rPr>
      </w:pPr>
    </w:p>
    <w:p w14:paraId="148308D0" w14:textId="1ED9FAF9" w:rsidR="00027586" w:rsidRPr="00027586" w:rsidRDefault="00027586" w:rsidP="003A243C">
      <w:pPr>
        <w:rPr>
          <w:bCs/>
          <w:lang w:eastAsia="en-US"/>
        </w:rPr>
      </w:pPr>
      <w:r w:rsidRPr="00027586">
        <w:rPr>
          <w:bCs/>
          <w:lang w:eastAsia="en-US"/>
        </w:rPr>
        <w:t xml:space="preserve">L’animateur donne la parole pour faire exprimer les questions qui se sont posées. </w:t>
      </w:r>
    </w:p>
    <w:p w14:paraId="173CCFB6" w14:textId="44C0DBDE" w:rsidR="00027586" w:rsidRPr="00027586" w:rsidRDefault="00027586" w:rsidP="003A243C">
      <w:pPr>
        <w:rPr>
          <w:bCs/>
          <w:lang w:eastAsia="en-US"/>
        </w:rPr>
      </w:pPr>
      <w:r w:rsidRPr="00027586">
        <w:rPr>
          <w:bCs/>
          <w:lang w:eastAsia="en-US"/>
        </w:rPr>
        <w:t xml:space="preserve">Il instaure un temps de débat. </w:t>
      </w:r>
    </w:p>
    <w:p w14:paraId="4F979F16" w14:textId="77777777" w:rsidR="00027586" w:rsidRDefault="00027586" w:rsidP="003A243C">
      <w:pPr>
        <w:rPr>
          <w:b/>
          <w:lang w:eastAsia="en-US"/>
        </w:rPr>
      </w:pPr>
    </w:p>
    <w:p w14:paraId="6326C117" w14:textId="75A7918A" w:rsidR="003A243C" w:rsidRPr="00742385" w:rsidRDefault="00C06CC5" w:rsidP="003A243C">
      <w:pPr>
        <w:rPr>
          <w:b/>
          <w:lang w:eastAsia="en-US"/>
        </w:rPr>
      </w:pPr>
      <w:r>
        <w:rPr>
          <w:b/>
          <w:lang w:eastAsia="en-US"/>
        </w:rPr>
        <w:t xml:space="preserve">Quelques </w:t>
      </w:r>
      <w:r w:rsidR="00027586">
        <w:rPr>
          <w:b/>
          <w:lang w:eastAsia="en-US"/>
        </w:rPr>
        <w:t xml:space="preserve">questions pour aider à </w:t>
      </w:r>
      <w:r>
        <w:rPr>
          <w:b/>
          <w:lang w:eastAsia="en-US"/>
        </w:rPr>
        <w:t>lance</w:t>
      </w:r>
      <w:r w:rsidR="00831022">
        <w:rPr>
          <w:b/>
          <w:lang w:eastAsia="en-US"/>
        </w:rPr>
        <w:t>r</w:t>
      </w:r>
      <w:r>
        <w:rPr>
          <w:b/>
          <w:lang w:eastAsia="en-US"/>
        </w:rPr>
        <w:t xml:space="preserve"> ou </w:t>
      </w:r>
      <w:r w:rsidR="00027586">
        <w:rPr>
          <w:b/>
          <w:lang w:eastAsia="en-US"/>
        </w:rPr>
        <w:t xml:space="preserve">relancer le débat : </w:t>
      </w:r>
    </w:p>
    <w:p w14:paraId="60CA6958" w14:textId="77777777" w:rsidR="003A243C" w:rsidRPr="00742385" w:rsidRDefault="00EF5E86" w:rsidP="003A243C">
      <w:pPr>
        <w:rPr>
          <w:lang w:eastAsia="en-US"/>
        </w:rPr>
      </w:pPr>
      <w:r w:rsidRPr="00742385">
        <w:rPr>
          <w:lang w:eastAsia="en-US"/>
        </w:rPr>
        <w:t>Voyez-vous un rapport entre J</w:t>
      </w:r>
      <w:r w:rsidR="003A243C" w:rsidRPr="00742385">
        <w:rPr>
          <w:lang w:eastAsia="en-US"/>
        </w:rPr>
        <w:t>ésus et le pain ?</w:t>
      </w:r>
    </w:p>
    <w:p w14:paraId="50383494" w14:textId="77777777" w:rsidR="003A243C" w:rsidRPr="00742385" w:rsidRDefault="00EF5E86" w:rsidP="003A243C">
      <w:pPr>
        <w:rPr>
          <w:lang w:eastAsia="en-US"/>
        </w:rPr>
      </w:pPr>
      <w:r w:rsidRPr="00742385">
        <w:rPr>
          <w:lang w:eastAsia="en-US"/>
        </w:rPr>
        <w:t xml:space="preserve">Pourquoi avoir mis Jésus sur un </w:t>
      </w:r>
      <w:r w:rsidR="003A243C" w:rsidRPr="00742385">
        <w:rPr>
          <w:lang w:eastAsia="en-US"/>
        </w:rPr>
        <w:t xml:space="preserve">autel ? </w:t>
      </w:r>
    </w:p>
    <w:p w14:paraId="1745E2EA" w14:textId="67926D35" w:rsidR="003A243C" w:rsidRPr="00742385" w:rsidRDefault="00EF5E86" w:rsidP="003A243C">
      <w:pPr>
        <w:rPr>
          <w:lang w:eastAsia="en-US"/>
        </w:rPr>
      </w:pPr>
      <w:r w:rsidRPr="00742385">
        <w:rPr>
          <w:lang w:eastAsia="en-US"/>
        </w:rPr>
        <w:t>Y a-t-</w:t>
      </w:r>
      <w:r w:rsidR="003A243C" w:rsidRPr="00742385">
        <w:rPr>
          <w:lang w:eastAsia="en-US"/>
        </w:rPr>
        <w:t xml:space="preserve">il un rapport entre Noël et la phrase du Notre Père : </w:t>
      </w:r>
      <w:r w:rsidR="00F201ED" w:rsidRPr="00742385">
        <w:rPr>
          <w:i/>
          <w:lang w:eastAsia="en-US"/>
        </w:rPr>
        <w:t>« Donne-nous</w:t>
      </w:r>
      <w:r w:rsidR="003A243C" w:rsidRPr="00742385">
        <w:rPr>
          <w:i/>
          <w:lang w:eastAsia="en-US"/>
        </w:rPr>
        <w:t xml:space="preserve"> aujourd’hui notre pain de ce jour »</w:t>
      </w:r>
      <w:r w:rsidR="003A243C" w:rsidRPr="00742385">
        <w:rPr>
          <w:lang w:eastAsia="en-US"/>
        </w:rPr>
        <w:t xml:space="preserve"> ? </w:t>
      </w:r>
    </w:p>
    <w:p w14:paraId="6F1EF9FB" w14:textId="77777777" w:rsidR="003A243C" w:rsidRPr="00742385" w:rsidRDefault="00EF5E86" w:rsidP="003A243C">
      <w:pPr>
        <w:rPr>
          <w:lang w:eastAsia="en-US"/>
        </w:rPr>
      </w:pPr>
      <w:r w:rsidRPr="00742385">
        <w:rPr>
          <w:lang w:eastAsia="en-US"/>
        </w:rPr>
        <w:t>Pourquoi Jésus est-</w:t>
      </w:r>
      <w:r w:rsidR="003A243C" w:rsidRPr="00742385">
        <w:rPr>
          <w:lang w:eastAsia="en-US"/>
        </w:rPr>
        <w:t xml:space="preserve">il enveloppé de bandelettes ? </w:t>
      </w:r>
    </w:p>
    <w:p w14:paraId="1268FD42" w14:textId="77777777" w:rsidR="00EF5E86" w:rsidRPr="00742385" w:rsidRDefault="00EF5E86" w:rsidP="006E10B7">
      <w:pPr>
        <w:rPr>
          <w:lang w:eastAsia="en-US"/>
        </w:rPr>
      </w:pPr>
      <w:r w:rsidRPr="00742385">
        <w:rPr>
          <w:lang w:eastAsia="en-US"/>
        </w:rPr>
        <w:t>Voyez-vous dans le vitrail quelque chose qui</w:t>
      </w:r>
      <w:r w:rsidR="00691633" w:rsidRPr="00742385">
        <w:rPr>
          <w:lang w:eastAsia="en-US"/>
        </w:rPr>
        <w:t xml:space="preserve"> évoque la mort de J</w:t>
      </w:r>
      <w:r w:rsidRPr="00742385">
        <w:rPr>
          <w:lang w:eastAsia="en-US"/>
        </w:rPr>
        <w:t xml:space="preserve">ésus ? </w:t>
      </w:r>
    </w:p>
    <w:p w14:paraId="0A364E50" w14:textId="14F75B61" w:rsidR="00913908" w:rsidRPr="00742385" w:rsidRDefault="003A243C" w:rsidP="006E10B7">
      <w:r w:rsidRPr="00742385">
        <w:rPr>
          <w:lang w:eastAsia="en-US"/>
        </w:rPr>
        <w:t xml:space="preserve">Ces questions sont là à titre indicatif. Il s’agit de suivre le groupe et les interrogations des enfants. L’animateur les aidera à aller plus loin dans leurs questionnements. Ils sont encore un peu jeunes pour trouver du sens ou comprendre des significations qu’un adulte pourrait trouver. L’essentiel est de les mettre en recherche. La prière et la célébration viendront </w:t>
      </w:r>
      <w:r w:rsidR="00F201ED" w:rsidRPr="00742385">
        <w:rPr>
          <w:lang w:eastAsia="en-US"/>
        </w:rPr>
        <w:t xml:space="preserve">aider à </w:t>
      </w:r>
      <w:r w:rsidRPr="00742385">
        <w:rPr>
          <w:lang w:eastAsia="en-US"/>
        </w:rPr>
        <w:t>éclairer leur questionnement.</w:t>
      </w:r>
    </w:p>
    <w:p w14:paraId="6067003E" w14:textId="4409F4E4" w:rsidR="002D396B" w:rsidRPr="00742385" w:rsidRDefault="00F62257" w:rsidP="006E10B7">
      <w:r w:rsidRPr="00742385">
        <w:rPr>
          <w:b/>
          <w:noProof/>
        </w:rPr>
        <w:drawing>
          <wp:anchor distT="0" distB="0" distL="114300" distR="114300" simplePos="0" relativeHeight="251672576" behindDoc="1" locked="0" layoutInCell="1" allowOverlap="1" wp14:anchorId="1359B28C" wp14:editId="67A3D0D2">
            <wp:simplePos x="0" y="0"/>
            <wp:positionH relativeFrom="column">
              <wp:posOffset>21590</wp:posOffset>
            </wp:positionH>
            <wp:positionV relativeFrom="paragraph">
              <wp:posOffset>161290</wp:posOffset>
            </wp:positionV>
            <wp:extent cx="579867" cy="360000"/>
            <wp:effectExtent l="0" t="0" r="0" b="2540"/>
            <wp:wrapTight wrapText="bothSides">
              <wp:wrapPolygon edited="0">
                <wp:start x="0" y="0"/>
                <wp:lineTo x="0" y="20608"/>
                <wp:lineTo x="20583" y="20608"/>
                <wp:lineTo x="20583"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579867"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8138AA" w14:textId="2407385C" w:rsidR="002D396B" w:rsidRPr="00742385" w:rsidRDefault="002D396B" w:rsidP="009C5E5B">
      <w:pPr>
        <w:pStyle w:val="Paragraphedeliste"/>
        <w:pBdr>
          <w:top w:val="single" w:sz="4" w:space="0" w:color="auto"/>
          <w:left w:val="single" w:sz="4" w:space="4" w:color="auto"/>
          <w:bottom w:val="single" w:sz="4" w:space="1" w:color="auto"/>
          <w:right w:val="single" w:sz="4" w:space="4" w:color="auto"/>
        </w:pBdr>
        <w:jc w:val="center"/>
        <w:rPr>
          <w:b/>
        </w:rPr>
      </w:pPr>
      <w:r w:rsidRPr="00742385">
        <w:rPr>
          <w:b/>
        </w:rPr>
        <w:t xml:space="preserve">Le temps de la </w:t>
      </w:r>
      <w:r w:rsidR="00691633" w:rsidRPr="00742385">
        <w:rPr>
          <w:b/>
        </w:rPr>
        <w:t>méditation et de la p</w:t>
      </w:r>
      <w:r w:rsidRPr="00742385">
        <w:rPr>
          <w:b/>
        </w:rPr>
        <w:t>rière</w:t>
      </w:r>
    </w:p>
    <w:p w14:paraId="6C0DFF71" w14:textId="6F726230" w:rsidR="001A6174" w:rsidRDefault="00C06CC5" w:rsidP="003A243C">
      <w:pPr>
        <w:rPr>
          <w:color w:val="1F497D" w:themeColor="text2"/>
        </w:rPr>
      </w:pPr>
      <w:r w:rsidRPr="00742385">
        <w:rPr>
          <w:i/>
          <w:iCs/>
          <w:noProof/>
          <w:color w:val="1F497D" w:themeColor="text2"/>
        </w:rPr>
        <mc:AlternateContent>
          <mc:Choice Requires="wps">
            <w:drawing>
              <wp:anchor distT="0" distB="0" distL="114300" distR="114300" simplePos="0" relativeHeight="251700224" behindDoc="0" locked="0" layoutInCell="1" allowOverlap="1" wp14:anchorId="0032B97D" wp14:editId="0F3FE485">
                <wp:simplePos x="0" y="0"/>
                <wp:positionH relativeFrom="page">
                  <wp:posOffset>146792</wp:posOffset>
                </wp:positionH>
                <wp:positionV relativeFrom="page">
                  <wp:posOffset>6022023</wp:posOffset>
                </wp:positionV>
                <wp:extent cx="209840" cy="186055"/>
                <wp:effectExtent l="30797" t="64453" r="30798" b="0"/>
                <wp:wrapNone/>
                <wp:docPr id="343253135" name="Flèche : courbe vers le ha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9840" cy="186055"/>
                        </a:xfrm>
                        <a:prstGeom prst="curvedUpArrow">
                          <a:avLst>
                            <a:gd name="adj1" fmla="val 24996"/>
                            <a:gd name="adj2" fmla="val 49997"/>
                            <a:gd name="adj3" fmla="val 25000"/>
                          </a:avLst>
                        </a:prstGeom>
                        <a:solidFill>
                          <a:srgbClr val="4F81BD"/>
                        </a:solidFill>
                        <a:ln w="25400">
                          <a:solidFill>
                            <a:srgbClr val="385D8A"/>
                          </a:solidFill>
                          <a:miter lim="800000"/>
                          <a:headEnd/>
                          <a:tailEnd/>
                        </a:ln>
                      </wps:spPr>
                      <wps:txbx>
                        <w:txbxContent>
                          <w:p w14:paraId="2F15F4D8" w14:textId="77777777" w:rsidR="00346180" w:rsidRDefault="00346180" w:rsidP="00346180">
                            <w:pPr>
                              <w:jc w:val="center"/>
                            </w:pP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32B97D" id="_x0000_s1032" type="#_x0000_t104" style="position:absolute;margin-left:11.55pt;margin-top:474.2pt;width:16.5pt;height:14.65pt;rotation:3285456fd;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" adj="12025,19206,5400" fillcolor="#4f81bd" strokecolor="#385d8a" strokeweight="2pt">
                <v:textbox>
                  <w:txbxContent>
                    <w:p w14:paraId="2F15F4D8" w14:textId="77777777" w:rsidR="00346180" w:rsidRDefault="00346180" w:rsidP="00346180">
                      <w:pPr>
                        <w:jc w:val="center"/>
                      </w:pPr>
                      <w:r>
                        <w:t xml:space="preserve"> </w:t>
                      </w:r>
                    </w:p>
                  </w:txbxContent>
                </v:textbox>
                <w10:wrap anchorx="page" anchory="page"/>
              </v:shape>
            </w:pict>
          </mc:Fallback>
        </mc:AlternateContent>
      </w:r>
      <w:r w:rsidR="00B12563" w:rsidRPr="00742385">
        <w:rPr>
          <w:color w:val="1F497D" w:themeColor="text2"/>
        </w:rPr>
        <w:t xml:space="preserve"> </w:t>
      </w:r>
    </w:p>
    <w:p w14:paraId="4E164431" w14:textId="484DE5B6" w:rsidR="00B1785B" w:rsidRPr="00742385" w:rsidRDefault="00B12563" w:rsidP="003A243C">
      <w:r w:rsidRPr="00742385">
        <w:rPr>
          <w:color w:val="1F497D" w:themeColor="text2"/>
        </w:rPr>
        <w:t>Chant</w:t>
      </w:r>
      <w:r w:rsidR="00886B46" w:rsidRPr="00742385">
        <w:rPr>
          <w:color w:val="1F497D" w:themeColor="text2"/>
        </w:rPr>
        <w:t xml:space="preserve"> gestuelle : </w:t>
      </w:r>
      <w:r w:rsidRPr="00742385">
        <w:rPr>
          <w:color w:val="1F497D" w:themeColor="text2"/>
        </w:rPr>
        <w:t>la voici la nuit de Dieu</w:t>
      </w:r>
      <w:r w:rsidR="00B1785B" w:rsidRPr="00742385">
        <w:t xml:space="preserve"> </w:t>
      </w:r>
    </w:p>
    <w:p w14:paraId="218B805E" w14:textId="56B902DF" w:rsidR="003A243C" w:rsidRPr="00742385" w:rsidRDefault="008A45DF" w:rsidP="003A243C">
      <w:pPr>
        <w:rPr>
          <w:color w:val="1F497D" w:themeColor="text2"/>
        </w:rPr>
      </w:pPr>
      <w:r>
        <w:rPr>
          <w:color w:val="1F497D" w:themeColor="text2"/>
        </w:rPr>
        <w:t>T</w:t>
      </w:r>
      <w:r w:rsidR="00B1785B" w:rsidRPr="00742385">
        <w:rPr>
          <w:color w:val="1F497D" w:themeColor="text2"/>
        </w:rPr>
        <w:t>exte méditation </w:t>
      </w:r>
      <w:r w:rsidR="00F2797F">
        <w:rPr>
          <w:color w:val="1F497D" w:themeColor="text2"/>
        </w:rPr>
        <w:t>V</w:t>
      </w:r>
      <w:r w:rsidR="00C06CC5">
        <w:rPr>
          <w:color w:val="1F497D" w:themeColor="text2"/>
        </w:rPr>
        <w:t xml:space="preserve">ersion Jeunes </w:t>
      </w:r>
      <w:r w:rsidR="00F2797F">
        <w:rPr>
          <w:color w:val="1F497D" w:themeColor="text2"/>
        </w:rPr>
        <w:t xml:space="preserve">dans Onglet\Méditation\Quelle est cette étoile ? </w:t>
      </w:r>
    </w:p>
    <w:p w14:paraId="7AFA5245" w14:textId="6C626B44" w:rsidR="00B1785B" w:rsidRPr="00742385" w:rsidRDefault="008A45DF" w:rsidP="003A243C">
      <w:pPr>
        <w:rPr>
          <w:color w:val="1F497D" w:themeColor="text2"/>
        </w:rPr>
      </w:pPr>
      <w:r>
        <w:rPr>
          <w:color w:val="1F497D" w:themeColor="text2"/>
        </w:rPr>
        <w:t>D</w:t>
      </w:r>
      <w:r w:rsidR="00B1785B" w:rsidRPr="00742385">
        <w:rPr>
          <w:color w:val="1F497D" w:themeColor="text2"/>
        </w:rPr>
        <w:t>iaporama méditation </w:t>
      </w:r>
      <w:r w:rsidR="002D3C40" w:rsidRPr="00742385">
        <w:t>(</w:t>
      </w:r>
      <w:r w:rsidR="00B1785B" w:rsidRPr="00742385">
        <w:rPr>
          <w:color w:val="000000"/>
        </w:rPr>
        <w:t>à projeter pendant la lecture du texte</w:t>
      </w:r>
      <w:r w:rsidR="002D3C40" w:rsidRPr="00742385">
        <w:rPr>
          <w:color w:val="000000"/>
        </w:rPr>
        <w:t>)</w:t>
      </w:r>
      <w:r w:rsidR="00B1785B" w:rsidRPr="00742385">
        <w:rPr>
          <w:color w:val="1F497D" w:themeColor="text2"/>
        </w:rPr>
        <w:t xml:space="preserve"> </w:t>
      </w:r>
    </w:p>
    <w:p w14:paraId="69429606" w14:textId="77777777" w:rsidR="00B1785B" w:rsidRPr="00742385" w:rsidRDefault="00B1785B" w:rsidP="003A243C">
      <w:pPr>
        <w:rPr>
          <w:color w:val="1F497D" w:themeColor="text2"/>
        </w:rPr>
      </w:pPr>
    </w:p>
    <w:p w14:paraId="1C6E06F5" w14:textId="1FD90E74" w:rsidR="00B1785B" w:rsidRPr="00742385" w:rsidRDefault="00E2348A" w:rsidP="00B1785B">
      <w:pPr>
        <w:rPr>
          <w:rStyle w:val="lev"/>
          <w:color w:val="000000"/>
        </w:rPr>
      </w:pPr>
      <w:r>
        <w:t>L</w:t>
      </w:r>
      <w:r w:rsidR="00B1785B" w:rsidRPr="00742385">
        <w:t>’animateur choisit :</w:t>
      </w:r>
      <w:r w:rsidR="00B1785B" w:rsidRPr="00742385">
        <w:rPr>
          <w:rStyle w:val="lev"/>
          <w:color w:val="000000"/>
        </w:rPr>
        <w:t xml:space="preserve"> </w:t>
      </w:r>
    </w:p>
    <w:p w14:paraId="5A622D54" w14:textId="650C37AE" w:rsidR="002D3C40" w:rsidRPr="00742385" w:rsidRDefault="00B1785B" w:rsidP="002D3C40">
      <w:r w:rsidRPr="00742385">
        <w:rPr>
          <w:rStyle w:val="lev"/>
          <w:b w:val="0"/>
          <w:color w:val="000000"/>
        </w:rPr>
        <w:t>-</w:t>
      </w:r>
      <w:r w:rsidR="002D3C40" w:rsidRPr="00742385">
        <w:rPr>
          <w:rStyle w:val="lev"/>
          <w:b w:val="0"/>
          <w:color w:val="000000"/>
        </w:rPr>
        <w:t xml:space="preserve"> faire composer des prières</w:t>
      </w:r>
      <w:r w:rsidR="00815D78" w:rsidRPr="00742385">
        <w:rPr>
          <w:rStyle w:val="lev"/>
          <w:b w:val="0"/>
          <w:color w:val="000000"/>
        </w:rPr>
        <w:t xml:space="preserve"> : Devant</w:t>
      </w:r>
      <w:r w:rsidR="002D3C40" w:rsidRPr="00742385">
        <w:t xml:space="preserve"> le vitrail, les enfants sont invités à en choisir un élément </w:t>
      </w:r>
      <w:r w:rsidR="00815D78" w:rsidRPr="00742385">
        <w:t>(</w:t>
      </w:r>
      <w:r w:rsidR="002D3C40" w:rsidRPr="00742385">
        <w:t>étoile, Jésus, Marie, Joseph, autel…</w:t>
      </w:r>
      <w:r w:rsidR="00815D78" w:rsidRPr="00742385">
        <w:t>)</w:t>
      </w:r>
      <w:r w:rsidR="00027586">
        <w:t xml:space="preserve"> </w:t>
      </w:r>
      <w:r w:rsidR="002D3C40" w:rsidRPr="00742385">
        <w:t xml:space="preserve">et à partir de lui, bâtir une prière. </w:t>
      </w:r>
    </w:p>
    <w:p w14:paraId="0371D74C" w14:textId="77777777" w:rsidR="002D3C40" w:rsidRPr="00742385" w:rsidRDefault="002D3C40" w:rsidP="002D3C40">
      <w:r w:rsidRPr="00742385">
        <w:t xml:space="preserve">Exemples : </w:t>
      </w:r>
    </w:p>
    <w:p w14:paraId="415D21AD" w14:textId="77777777" w:rsidR="002D3C40" w:rsidRPr="00742385" w:rsidRDefault="002D3C40" w:rsidP="002D3C40">
      <w:r w:rsidRPr="00742385">
        <w:t>Comme Joseph, Seigneur, je …</w:t>
      </w:r>
    </w:p>
    <w:p w14:paraId="2CE1C3FD" w14:textId="77777777" w:rsidR="002D3C40" w:rsidRPr="00742385" w:rsidRDefault="002D3C40" w:rsidP="002D3C40">
      <w:r w:rsidRPr="00742385">
        <w:t>Sur ton autel, Seigneur…</w:t>
      </w:r>
    </w:p>
    <w:p w14:paraId="6C288817" w14:textId="77777777" w:rsidR="002D3C40" w:rsidRPr="00742385" w:rsidRDefault="002D3C40" w:rsidP="002D3C40">
      <w:r w:rsidRPr="00742385">
        <w:t>Seigneur, tu es comme la lumière …</w:t>
      </w:r>
    </w:p>
    <w:p w14:paraId="440DB481" w14:textId="4406F3F3" w:rsidR="00B1785B" w:rsidRPr="00742385" w:rsidRDefault="00A90D95" w:rsidP="00B1785B">
      <w:pPr>
        <w:pStyle w:val="NormalWeb"/>
        <w:spacing w:before="0" w:beforeAutospacing="0" w:after="0" w:afterAutospacing="0"/>
        <w:rPr>
          <w:rStyle w:val="lev"/>
          <w:b w:val="0"/>
          <w:color w:val="000000"/>
        </w:rPr>
      </w:pPr>
      <w:r w:rsidRPr="00742385">
        <w:rPr>
          <w:rStyle w:val="lev"/>
          <w:b w:val="0"/>
          <w:color w:val="000000"/>
        </w:rPr>
        <w:t>Puis donner</w:t>
      </w:r>
      <w:r w:rsidR="00B1785B" w:rsidRPr="00742385">
        <w:rPr>
          <w:rStyle w:val="lev"/>
          <w:b w:val="0"/>
          <w:color w:val="000000"/>
        </w:rPr>
        <w:t xml:space="preserve"> la parole à chaque enfant pour exprimer sa prière devant l’image qu’il a choisie, </w:t>
      </w:r>
      <w:r w:rsidR="00BE3BA5" w:rsidRPr="00742385">
        <w:rPr>
          <w:rStyle w:val="lev"/>
          <w:b w:val="0"/>
          <w:color w:val="000000"/>
        </w:rPr>
        <w:t xml:space="preserve">et ensuite </w:t>
      </w:r>
      <w:r w:rsidR="00B1785B" w:rsidRPr="00742385">
        <w:rPr>
          <w:rStyle w:val="lev"/>
          <w:b w:val="0"/>
          <w:color w:val="000000"/>
        </w:rPr>
        <w:t>li</w:t>
      </w:r>
      <w:r w:rsidRPr="00742385">
        <w:rPr>
          <w:rStyle w:val="lev"/>
          <w:b w:val="0"/>
          <w:color w:val="000000"/>
        </w:rPr>
        <w:t>re</w:t>
      </w:r>
      <w:r w:rsidR="00B1785B" w:rsidRPr="00742385">
        <w:rPr>
          <w:rStyle w:val="lev"/>
          <w:b w:val="0"/>
          <w:color w:val="000000"/>
        </w:rPr>
        <w:t xml:space="preserve"> </w:t>
      </w:r>
      <w:r w:rsidR="00E84522" w:rsidRPr="00742385">
        <w:rPr>
          <w:rStyle w:val="lev"/>
          <w:b w:val="0"/>
          <w:color w:val="000000"/>
        </w:rPr>
        <w:t xml:space="preserve">la partie du </w:t>
      </w:r>
      <w:r w:rsidR="00E84522" w:rsidRPr="00742385">
        <w:rPr>
          <w:rStyle w:val="lev"/>
          <w:b w:val="0"/>
          <w:color w:val="1F497D" w:themeColor="text2"/>
        </w:rPr>
        <w:t>texte</w:t>
      </w:r>
      <w:r w:rsidR="00E84522" w:rsidRPr="00742385">
        <w:rPr>
          <w:rStyle w:val="lev"/>
          <w:b w:val="0"/>
          <w:color w:val="000000"/>
        </w:rPr>
        <w:t xml:space="preserve"> </w:t>
      </w:r>
      <w:r w:rsidR="00BE3BA5" w:rsidRPr="00742385">
        <w:rPr>
          <w:rStyle w:val="lev"/>
          <w:b w:val="0"/>
          <w:color w:val="1F497D" w:themeColor="text2"/>
        </w:rPr>
        <w:t xml:space="preserve">méditation </w:t>
      </w:r>
      <w:r w:rsidR="00DA4761">
        <w:rPr>
          <w:rStyle w:val="lev"/>
          <w:b w:val="0"/>
          <w:color w:val="1F497D" w:themeColor="text2"/>
        </w:rPr>
        <w:t>J</w:t>
      </w:r>
      <w:r w:rsidR="00E2348A">
        <w:rPr>
          <w:rStyle w:val="lev"/>
          <w:b w:val="0"/>
          <w:color w:val="1F497D" w:themeColor="text2"/>
        </w:rPr>
        <w:t xml:space="preserve">eunes </w:t>
      </w:r>
      <w:r w:rsidR="00B1785B" w:rsidRPr="00742385">
        <w:rPr>
          <w:rStyle w:val="lev"/>
          <w:b w:val="0"/>
          <w:color w:val="000000"/>
        </w:rPr>
        <w:t xml:space="preserve">le paragraphe concernant ce personnage. </w:t>
      </w:r>
    </w:p>
    <w:p w14:paraId="5CD287FC" w14:textId="7C1A1FB3" w:rsidR="00B1785B" w:rsidRPr="00742385" w:rsidRDefault="00B1785B" w:rsidP="00B1785B">
      <w:pPr>
        <w:pStyle w:val="NormalWeb"/>
        <w:spacing w:before="0" w:beforeAutospacing="0" w:after="0" w:afterAutospacing="0"/>
        <w:rPr>
          <w:color w:val="000000"/>
        </w:rPr>
      </w:pPr>
      <w:r w:rsidRPr="00742385">
        <w:rPr>
          <w:rStyle w:val="lev"/>
          <w:b w:val="0"/>
          <w:color w:val="000000"/>
        </w:rPr>
        <w:t>-</w:t>
      </w:r>
      <w:bookmarkStart w:id="1" w:name="_Hlk147224657"/>
      <w:r w:rsidR="00A90D95" w:rsidRPr="00742385">
        <w:rPr>
          <w:rStyle w:val="lev"/>
          <w:b w:val="0"/>
          <w:color w:val="000000"/>
        </w:rPr>
        <w:t xml:space="preserve">lire </w:t>
      </w:r>
      <w:r w:rsidR="00F2797F">
        <w:rPr>
          <w:rStyle w:val="lev"/>
          <w:b w:val="0"/>
          <w:color w:val="000000"/>
        </w:rPr>
        <w:t xml:space="preserve">directement </w:t>
      </w:r>
      <w:r w:rsidR="00A90D95" w:rsidRPr="00742385">
        <w:rPr>
          <w:rStyle w:val="lev"/>
          <w:b w:val="0"/>
          <w:color w:val="000000"/>
        </w:rPr>
        <w:t xml:space="preserve">le </w:t>
      </w:r>
      <w:r w:rsidR="00815D78" w:rsidRPr="00742385">
        <w:rPr>
          <w:color w:val="1F497D" w:themeColor="text2"/>
        </w:rPr>
        <w:t>texte</w:t>
      </w:r>
      <w:r w:rsidRPr="00742385">
        <w:rPr>
          <w:color w:val="1F497D" w:themeColor="text2"/>
        </w:rPr>
        <w:t xml:space="preserve"> méditation </w:t>
      </w:r>
      <w:bookmarkEnd w:id="1"/>
      <w:r w:rsidR="00267420">
        <w:rPr>
          <w:color w:val="1F497D" w:themeColor="text2"/>
        </w:rPr>
        <w:t xml:space="preserve">Jeunes </w:t>
      </w:r>
      <w:r w:rsidR="00A90D95" w:rsidRPr="00742385">
        <w:rPr>
          <w:color w:val="000000"/>
        </w:rPr>
        <w:t>en projetant le</w:t>
      </w:r>
      <w:r w:rsidRPr="00742385">
        <w:rPr>
          <w:color w:val="000000"/>
        </w:rPr>
        <w:t> </w:t>
      </w:r>
      <w:r w:rsidRPr="00742385">
        <w:rPr>
          <w:color w:val="1F497D" w:themeColor="text2"/>
        </w:rPr>
        <w:t>diaporama</w:t>
      </w:r>
      <w:r w:rsidRPr="00742385">
        <w:t xml:space="preserve"> </w:t>
      </w:r>
    </w:p>
    <w:p w14:paraId="2C2FA650" w14:textId="77777777" w:rsidR="00691633" w:rsidRPr="00742385" w:rsidRDefault="00691633" w:rsidP="003A243C"/>
    <w:p w14:paraId="30FCD7FE" w14:textId="49053BAF" w:rsidR="00706D68" w:rsidRPr="00742385" w:rsidRDefault="00F2797F" w:rsidP="00F2797F">
      <w:pPr>
        <w:pStyle w:val="NormalWeb"/>
        <w:spacing w:before="0" w:beforeAutospacing="0" w:after="0" w:afterAutospacing="0"/>
        <w:rPr>
          <w:color w:val="000000"/>
        </w:rPr>
      </w:pPr>
      <w:r>
        <w:t>-</w:t>
      </w:r>
      <w:r w:rsidR="00691633" w:rsidRPr="00742385">
        <w:t xml:space="preserve">Chant </w:t>
      </w:r>
      <w:r>
        <w:t xml:space="preserve">final </w:t>
      </w:r>
      <w:r w:rsidR="00691633" w:rsidRPr="00742385">
        <w:t xml:space="preserve">: </w:t>
      </w:r>
      <w:r w:rsidR="00691633" w:rsidRPr="00742385">
        <w:rPr>
          <w:color w:val="1F497D" w:themeColor="text2"/>
        </w:rPr>
        <w:t>la voici la nuit de Dieu</w:t>
      </w:r>
    </w:p>
    <w:p w14:paraId="6EF6EE42" w14:textId="3801F431" w:rsidR="00706D68" w:rsidRPr="00742385" w:rsidRDefault="00706D68" w:rsidP="00F2797F">
      <w:pPr>
        <w:pStyle w:val="NormalWeb"/>
        <w:spacing w:before="0" w:beforeAutospacing="0" w:after="0" w:afterAutospacing="0"/>
        <w:rPr>
          <w:color w:val="000000"/>
        </w:rPr>
      </w:pPr>
      <w:r w:rsidRPr="00742385">
        <w:rPr>
          <w:color w:val="000000"/>
        </w:rPr>
        <w:t xml:space="preserve">Possibilité de projeter et de </w:t>
      </w:r>
      <w:r w:rsidR="00F2797F">
        <w:rPr>
          <w:color w:val="000000"/>
        </w:rPr>
        <w:t xml:space="preserve">réaliser </w:t>
      </w:r>
      <w:r w:rsidR="00092C71" w:rsidRPr="00742385">
        <w:rPr>
          <w:color w:val="000000"/>
        </w:rPr>
        <w:t xml:space="preserve">la </w:t>
      </w:r>
      <w:r w:rsidR="00886B46" w:rsidRPr="00742385">
        <w:rPr>
          <w:color w:val="1F497D" w:themeColor="text2"/>
        </w:rPr>
        <w:t>gestuelle</w:t>
      </w:r>
      <w:r w:rsidR="00886B46" w:rsidRPr="00742385">
        <w:t xml:space="preserve"> </w:t>
      </w:r>
    </w:p>
    <w:p w14:paraId="544CD111" w14:textId="77777777" w:rsidR="007D563A" w:rsidRPr="00742385" w:rsidRDefault="007D563A" w:rsidP="002D396B">
      <w:pPr>
        <w:rPr>
          <w:i/>
        </w:rPr>
      </w:pPr>
    </w:p>
    <w:p w14:paraId="21FD4F32" w14:textId="7F0424F5" w:rsidR="00803E1B" w:rsidRPr="00742385" w:rsidRDefault="00BD0388" w:rsidP="009C5E5B">
      <w:pPr>
        <w:pBdr>
          <w:top w:val="single" w:sz="4" w:space="1" w:color="auto"/>
          <w:left w:val="single" w:sz="4" w:space="4" w:color="auto"/>
          <w:bottom w:val="single" w:sz="4" w:space="1" w:color="auto"/>
          <w:right w:val="single" w:sz="4" w:space="4" w:color="auto"/>
        </w:pBdr>
        <w:jc w:val="center"/>
        <w:rPr>
          <w:b/>
        </w:rPr>
      </w:pPr>
      <w:r w:rsidRPr="00742385">
        <w:rPr>
          <w:b/>
        </w:rPr>
        <w:t xml:space="preserve">Prévoir un </w:t>
      </w:r>
      <w:r w:rsidR="005547BC" w:rsidRPr="00742385">
        <w:rPr>
          <w:b/>
        </w:rPr>
        <w:t xml:space="preserve">temps </w:t>
      </w:r>
      <w:r w:rsidR="007A1F2A" w:rsidRPr="00742385">
        <w:rPr>
          <w:b/>
        </w:rPr>
        <w:t>pour</w:t>
      </w:r>
      <w:r w:rsidR="005547BC" w:rsidRPr="00742385">
        <w:rPr>
          <w:b/>
        </w:rPr>
        <w:t xml:space="preserve"> la préparation de la célébration </w:t>
      </w:r>
      <w:r w:rsidR="009C5E5B" w:rsidRPr="00742385">
        <w:rPr>
          <w:b/>
        </w:rPr>
        <w:t>ou de la veillée de Noël</w:t>
      </w:r>
    </w:p>
    <w:p w14:paraId="0DD3F8B9" w14:textId="77777777" w:rsidR="009C5E5B" w:rsidRPr="00742385" w:rsidRDefault="009C5E5B" w:rsidP="00803E1B"/>
    <w:p w14:paraId="17F99698" w14:textId="77777777" w:rsidR="00803E1B" w:rsidRPr="00742385" w:rsidRDefault="005547BC" w:rsidP="00803E1B">
      <w:r w:rsidRPr="00742385">
        <w:t>La célébration demande de bons lecteurs, bien préparés.</w:t>
      </w:r>
    </w:p>
    <w:p w14:paraId="0236C5A9" w14:textId="1B44FE1E" w:rsidR="00803E1B" w:rsidRPr="00742385" w:rsidRDefault="005547BC" w:rsidP="00803E1B">
      <w:r w:rsidRPr="00742385">
        <w:t xml:space="preserve">Les chants </w:t>
      </w:r>
      <w:r w:rsidR="00E2348A" w:rsidRPr="00742385">
        <w:t xml:space="preserve">une gestuelle </w:t>
      </w:r>
      <w:r w:rsidRPr="00742385">
        <w:t xml:space="preserve">sont </w:t>
      </w:r>
      <w:r w:rsidR="007A1F2A" w:rsidRPr="00742385">
        <w:t xml:space="preserve">appris, </w:t>
      </w:r>
      <w:r w:rsidRPr="00742385">
        <w:t>répétés</w:t>
      </w:r>
      <w:r w:rsidR="00F2797F">
        <w:t>.</w:t>
      </w:r>
    </w:p>
    <w:p w14:paraId="356C0754" w14:textId="77777777" w:rsidR="00922F1B" w:rsidRPr="00742385" w:rsidRDefault="00922F1B" w:rsidP="00DC4F9F"/>
    <w:sectPr w:rsidR="00922F1B" w:rsidRPr="00742385" w:rsidSect="00742385">
      <w:footerReference w:type="default" r:id="rId26"/>
      <w:pgSz w:w="11906" w:h="16838"/>
      <w:pgMar w:top="720" w:right="720" w:bottom="720"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105A8" w14:textId="77777777" w:rsidR="002A13FF" w:rsidRDefault="002A13FF" w:rsidP="009314F8">
      <w:r>
        <w:separator/>
      </w:r>
    </w:p>
  </w:endnote>
  <w:endnote w:type="continuationSeparator" w:id="0">
    <w:p w14:paraId="69A50E1C" w14:textId="77777777" w:rsidR="002A13FF" w:rsidRDefault="002A13FF" w:rsidP="0093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133033"/>
      <w:docPartObj>
        <w:docPartGallery w:val="Page Numbers (Bottom of Page)"/>
        <w:docPartUnique/>
      </w:docPartObj>
    </w:sdtPr>
    <w:sdtContent>
      <w:p w14:paraId="581972A9" w14:textId="3F535ADF" w:rsidR="00706D68" w:rsidRDefault="00BD4CAA" w:rsidP="00742385">
        <w:pPr>
          <w:pStyle w:val="Pieddepage"/>
          <w:jc w:val="right"/>
        </w:pPr>
        <w:r w:rsidRPr="00742385">
          <w:rPr>
            <w:sz w:val="20"/>
            <w:szCs w:val="20"/>
          </w:rPr>
          <w:t xml:space="preserve">Catéchèse </w:t>
        </w:r>
        <w:r w:rsidR="00B071FB" w:rsidRPr="00742385">
          <w:rPr>
            <w:sz w:val="20"/>
            <w:szCs w:val="20"/>
          </w:rPr>
          <w:t>P</w:t>
        </w:r>
        <w:r w:rsidRPr="00742385">
          <w:rPr>
            <w:sz w:val="20"/>
            <w:szCs w:val="20"/>
          </w:rPr>
          <w:t xml:space="preserve">ar la </w:t>
        </w:r>
        <w:r w:rsidR="00B071FB" w:rsidRPr="00742385">
          <w:rPr>
            <w:sz w:val="20"/>
            <w:szCs w:val="20"/>
          </w:rPr>
          <w:t>Parole</w:t>
        </w:r>
        <w:r w:rsidR="00742385">
          <w:rPr>
            <w:sz w:val="20"/>
            <w:szCs w:val="20"/>
          </w:rPr>
          <w:t xml:space="preserve"> </w:t>
        </w:r>
        <w:r w:rsidR="00706D68" w:rsidRPr="00742385">
          <w:rPr>
            <w:sz w:val="20"/>
            <w:szCs w:val="20"/>
          </w:rPr>
          <w:t>- Module Habiter - Fiche animateur enfance</w:t>
        </w:r>
        <w:r w:rsidR="00706D68">
          <w:t xml:space="preserve">      </w:t>
        </w:r>
        <w:r w:rsidR="00742385">
          <w:t xml:space="preserve">                      </w:t>
        </w:r>
        <w:r w:rsidR="00706D68">
          <w:t xml:space="preserve">              </w:t>
        </w:r>
        <w:r w:rsidR="00A86240">
          <w:fldChar w:fldCharType="begin"/>
        </w:r>
        <w:r w:rsidR="00A86240">
          <w:instrText>PAGE   \* MERGEFORMAT</w:instrText>
        </w:r>
        <w:r w:rsidR="00A86240">
          <w:fldChar w:fldCharType="separate"/>
        </w:r>
        <w:r w:rsidR="00DC4F9F">
          <w:rPr>
            <w:noProof/>
          </w:rPr>
          <w:t>1</w:t>
        </w:r>
        <w:r w:rsidR="00A8624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B777" w14:textId="77777777" w:rsidR="002A13FF" w:rsidRDefault="002A13FF" w:rsidP="009314F8">
      <w:r>
        <w:separator/>
      </w:r>
    </w:p>
  </w:footnote>
  <w:footnote w:type="continuationSeparator" w:id="0">
    <w:p w14:paraId="202B014C" w14:textId="77777777" w:rsidR="002A13FF" w:rsidRDefault="002A13FF" w:rsidP="00931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BFB"/>
    <w:multiLevelType w:val="hybridMultilevel"/>
    <w:tmpl w:val="8E0CF910"/>
    <w:lvl w:ilvl="0" w:tplc="A83A2298">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30230F"/>
    <w:multiLevelType w:val="hybridMultilevel"/>
    <w:tmpl w:val="F02C52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004BF1"/>
    <w:multiLevelType w:val="hybridMultilevel"/>
    <w:tmpl w:val="43B021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A67FC9"/>
    <w:multiLevelType w:val="hybridMultilevel"/>
    <w:tmpl w:val="1020F2A4"/>
    <w:lvl w:ilvl="0" w:tplc="040C0005">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1C1625A8"/>
    <w:multiLevelType w:val="hybridMultilevel"/>
    <w:tmpl w:val="D16CC556"/>
    <w:lvl w:ilvl="0" w:tplc="040C000D">
      <w:start w:val="1"/>
      <w:numFmt w:val="bullet"/>
      <w:lvlText w:val=""/>
      <w:lvlJc w:val="left"/>
      <w:pPr>
        <w:ind w:left="2771" w:hanging="360"/>
      </w:pPr>
      <w:rPr>
        <w:rFonts w:ascii="Wingdings" w:hAnsi="Wingdings" w:hint="default"/>
      </w:rPr>
    </w:lvl>
    <w:lvl w:ilvl="1" w:tplc="040C0003" w:tentative="1">
      <w:start w:val="1"/>
      <w:numFmt w:val="bullet"/>
      <w:lvlText w:val="o"/>
      <w:lvlJc w:val="left"/>
      <w:pPr>
        <w:ind w:left="3491" w:hanging="360"/>
      </w:pPr>
      <w:rPr>
        <w:rFonts w:ascii="Courier New" w:hAnsi="Courier New" w:cs="Courier New" w:hint="default"/>
      </w:rPr>
    </w:lvl>
    <w:lvl w:ilvl="2" w:tplc="040C0005" w:tentative="1">
      <w:start w:val="1"/>
      <w:numFmt w:val="bullet"/>
      <w:lvlText w:val=""/>
      <w:lvlJc w:val="left"/>
      <w:pPr>
        <w:ind w:left="4211" w:hanging="360"/>
      </w:pPr>
      <w:rPr>
        <w:rFonts w:ascii="Wingdings" w:hAnsi="Wingdings" w:hint="default"/>
      </w:rPr>
    </w:lvl>
    <w:lvl w:ilvl="3" w:tplc="040C0001" w:tentative="1">
      <w:start w:val="1"/>
      <w:numFmt w:val="bullet"/>
      <w:lvlText w:val=""/>
      <w:lvlJc w:val="left"/>
      <w:pPr>
        <w:ind w:left="4931" w:hanging="360"/>
      </w:pPr>
      <w:rPr>
        <w:rFonts w:ascii="Symbol" w:hAnsi="Symbol" w:hint="default"/>
      </w:rPr>
    </w:lvl>
    <w:lvl w:ilvl="4" w:tplc="040C0003" w:tentative="1">
      <w:start w:val="1"/>
      <w:numFmt w:val="bullet"/>
      <w:lvlText w:val="o"/>
      <w:lvlJc w:val="left"/>
      <w:pPr>
        <w:ind w:left="5651" w:hanging="360"/>
      </w:pPr>
      <w:rPr>
        <w:rFonts w:ascii="Courier New" w:hAnsi="Courier New" w:cs="Courier New" w:hint="default"/>
      </w:rPr>
    </w:lvl>
    <w:lvl w:ilvl="5" w:tplc="040C0005" w:tentative="1">
      <w:start w:val="1"/>
      <w:numFmt w:val="bullet"/>
      <w:lvlText w:val=""/>
      <w:lvlJc w:val="left"/>
      <w:pPr>
        <w:ind w:left="6371" w:hanging="360"/>
      </w:pPr>
      <w:rPr>
        <w:rFonts w:ascii="Wingdings" w:hAnsi="Wingdings" w:hint="default"/>
      </w:rPr>
    </w:lvl>
    <w:lvl w:ilvl="6" w:tplc="040C0001" w:tentative="1">
      <w:start w:val="1"/>
      <w:numFmt w:val="bullet"/>
      <w:lvlText w:val=""/>
      <w:lvlJc w:val="left"/>
      <w:pPr>
        <w:ind w:left="7091" w:hanging="360"/>
      </w:pPr>
      <w:rPr>
        <w:rFonts w:ascii="Symbol" w:hAnsi="Symbol" w:hint="default"/>
      </w:rPr>
    </w:lvl>
    <w:lvl w:ilvl="7" w:tplc="040C0003" w:tentative="1">
      <w:start w:val="1"/>
      <w:numFmt w:val="bullet"/>
      <w:lvlText w:val="o"/>
      <w:lvlJc w:val="left"/>
      <w:pPr>
        <w:ind w:left="7811" w:hanging="360"/>
      </w:pPr>
      <w:rPr>
        <w:rFonts w:ascii="Courier New" w:hAnsi="Courier New" w:cs="Courier New" w:hint="default"/>
      </w:rPr>
    </w:lvl>
    <w:lvl w:ilvl="8" w:tplc="040C0005" w:tentative="1">
      <w:start w:val="1"/>
      <w:numFmt w:val="bullet"/>
      <w:lvlText w:val=""/>
      <w:lvlJc w:val="left"/>
      <w:pPr>
        <w:ind w:left="8531" w:hanging="360"/>
      </w:pPr>
      <w:rPr>
        <w:rFonts w:ascii="Wingdings" w:hAnsi="Wingdings" w:hint="default"/>
      </w:rPr>
    </w:lvl>
  </w:abstractNum>
  <w:abstractNum w:abstractNumId="5" w15:restartNumberingAfterBreak="0">
    <w:nsid w:val="246E560B"/>
    <w:multiLevelType w:val="hybridMultilevel"/>
    <w:tmpl w:val="9EE65E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F91846"/>
    <w:multiLevelType w:val="hybridMultilevel"/>
    <w:tmpl w:val="FE220438"/>
    <w:lvl w:ilvl="0" w:tplc="9C5A93DA">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3E3E06"/>
    <w:multiLevelType w:val="hybridMultilevel"/>
    <w:tmpl w:val="6EDEB500"/>
    <w:lvl w:ilvl="0" w:tplc="A83A22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B52A39"/>
    <w:multiLevelType w:val="hybridMultilevel"/>
    <w:tmpl w:val="9F1205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4C444F"/>
    <w:multiLevelType w:val="hybridMultilevel"/>
    <w:tmpl w:val="50961BC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493363FF"/>
    <w:multiLevelType w:val="hybridMultilevel"/>
    <w:tmpl w:val="C0504D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3A644E"/>
    <w:multiLevelType w:val="hybridMultilevel"/>
    <w:tmpl w:val="9B463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7727C7"/>
    <w:multiLevelType w:val="hybridMultilevel"/>
    <w:tmpl w:val="85B4D0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9B827D9"/>
    <w:multiLevelType w:val="hybridMultilevel"/>
    <w:tmpl w:val="91587022"/>
    <w:lvl w:ilvl="0" w:tplc="79181980">
      <w:numFmt w:val="bullet"/>
      <w:lvlText w:val="-"/>
      <w:lvlJc w:val="left"/>
      <w:pPr>
        <w:tabs>
          <w:tab w:val="num" w:pos="720"/>
        </w:tabs>
        <w:ind w:left="720" w:hanging="360"/>
      </w:pPr>
      <w:rPr>
        <w:rFonts w:ascii="Times New Roman" w:eastAsia="Times New Roman" w:hAnsi="Times New Roman" w:cs="Times New Roman" w:hint="default"/>
        <w:color w:val="FFCC0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5F226F20"/>
    <w:multiLevelType w:val="hybridMultilevel"/>
    <w:tmpl w:val="3C6C470C"/>
    <w:lvl w:ilvl="0" w:tplc="A83A22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824444"/>
    <w:multiLevelType w:val="hybridMultilevel"/>
    <w:tmpl w:val="2890A2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7A7DEE"/>
    <w:multiLevelType w:val="hybridMultilevel"/>
    <w:tmpl w:val="B5C02640"/>
    <w:lvl w:ilvl="0" w:tplc="040C0001">
      <w:start w:val="1"/>
      <w:numFmt w:val="bullet"/>
      <w:lvlText w:val=""/>
      <w:lvlJc w:val="left"/>
      <w:pPr>
        <w:ind w:left="607" w:hanging="360"/>
      </w:pPr>
      <w:rPr>
        <w:rFonts w:ascii="Symbol" w:hAnsi="Symbol" w:hint="default"/>
      </w:rPr>
    </w:lvl>
    <w:lvl w:ilvl="1" w:tplc="040C0003" w:tentative="1">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7" w15:restartNumberingAfterBreak="0">
    <w:nsid w:val="712D0A14"/>
    <w:multiLevelType w:val="hybridMultilevel"/>
    <w:tmpl w:val="1616A9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57159F"/>
    <w:multiLevelType w:val="hybridMultilevel"/>
    <w:tmpl w:val="1CCAD152"/>
    <w:lvl w:ilvl="0" w:tplc="C316C182">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AC05A43"/>
    <w:multiLevelType w:val="hybridMultilevel"/>
    <w:tmpl w:val="7214092E"/>
    <w:lvl w:ilvl="0" w:tplc="040C0005">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15:restartNumberingAfterBreak="0">
    <w:nsid w:val="7E6B2170"/>
    <w:multiLevelType w:val="singleLevel"/>
    <w:tmpl w:val="31C4BD86"/>
    <w:lvl w:ilvl="0">
      <w:start w:val="1"/>
      <w:numFmt w:val="bullet"/>
      <w:lvlText w:val=""/>
      <w:lvlJc w:val="left"/>
      <w:pPr>
        <w:tabs>
          <w:tab w:val="num" w:pos="360"/>
        </w:tabs>
        <w:ind w:left="0" w:firstLine="0"/>
      </w:pPr>
      <w:rPr>
        <w:rFonts w:ascii="Wingdings" w:hAnsi="Wingdings" w:hint="default"/>
        <w:sz w:val="16"/>
      </w:rPr>
    </w:lvl>
  </w:abstractNum>
  <w:num w:numId="1" w16cid:durableId="146168021">
    <w:abstractNumId w:val="17"/>
  </w:num>
  <w:num w:numId="2" w16cid:durableId="2047901665">
    <w:abstractNumId w:val="2"/>
  </w:num>
  <w:num w:numId="3" w16cid:durableId="1011300716">
    <w:abstractNumId w:val="8"/>
  </w:num>
  <w:num w:numId="4" w16cid:durableId="2092771468">
    <w:abstractNumId w:val="12"/>
  </w:num>
  <w:num w:numId="5" w16cid:durableId="1379282900">
    <w:abstractNumId w:val="20"/>
  </w:num>
  <w:num w:numId="6" w16cid:durableId="461075383">
    <w:abstractNumId w:val="4"/>
  </w:num>
  <w:num w:numId="7" w16cid:durableId="1183517788">
    <w:abstractNumId w:val="10"/>
  </w:num>
  <w:num w:numId="8" w16cid:durableId="1723824159">
    <w:abstractNumId w:val="1"/>
  </w:num>
  <w:num w:numId="9" w16cid:durableId="1616400064">
    <w:abstractNumId w:val="15"/>
  </w:num>
  <w:num w:numId="10" w16cid:durableId="575819355">
    <w:abstractNumId w:val="16"/>
  </w:num>
  <w:num w:numId="11" w16cid:durableId="10496095">
    <w:abstractNumId w:val="11"/>
  </w:num>
  <w:num w:numId="12" w16cid:durableId="1590692682">
    <w:abstractNumId w:val="9"/>
  </w:num>
  <w:num w:numId="13" w16cid:durableId="110703956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1650058">
    <w:abstractNumId w:val="0"/>
  </w:num>
  <w:num w:numId="15" w16cid:durableId="12709307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4607196">
    <w:abstractNumId w:val="14"/>
  </w:num>
  <w:num w:numId="17" w16cid:durableId="675810393">
    <w:abstractNumId w:val="7"/>
  </w:num>
  <w:num w:numId="18" w16cid:durableId="120005983">
    <w:abstractNumId w:val="6"/>
  </w:num>
  <w:num w:numId="19" w16cid:durableId="126734583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77401819">
    <w:abstractNumId w:val="5"/>
  </w:num>
  <w:num w:numId="21" w16cid:durableId="8089841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CA2"/>
    <w:rsid w:val="00003DE4"/>
    <w:rsid w:val="00027586"/>
    <w:rsid w:val="000304E6"/>
    <w:rsid w:val="00055D1C"/>
    <w:rsid w:val="0006017C"/>
    <w:rsid w:val="00074B96"/>
    <w:rsid w:val="0008443D"/>
    <w:rsid w:val="00084B1D"/>
    <w:rsid w:val="00092C71"/>
    <w:rsid w:val="00094F07"/>
    <w:rsid w:val="000962C7"/>
    <w:rsid w:val="000A5A30"/>
    <w:rsid w:val="000A6195"/>
    <w:rsid w:val="000B0062"/>
    <w:rsid w:val="000B5D32"/>
    <w:rsid w:val="000C53E5"/>
    <w:rsid w:val="000D1741"/>
    <w:rsid w:val="000D2FA7"/>
    <w:rsid w:val="000F6123"/>
    <w:rsid w:val="00105427"/>
    <w:rsid w:val="0010655F"/>
    <w:rsid w:val="001134C4"/>
    <w:rsid w:val="00122D7A"/>
    <w:rsid w:val="00125ECF"/>
    <w:rsid w:val="0013093F"/>
    <w:rsid w:val="00137E05"/>
    <w:rsid w:val="0015282E"/>
    <w:rsid w:val="001560FC"/>
    <w:rsid w:val="00157CA2"/>
    <w:rsid w:val="00164497"/>
    <w:rsid w:val="00165327"/>
    <w:rsid w:val="0016587C"/>
    <w:rsid w:val="00176BDA"/>
    <w:rsid w:val="00192D10"/>
    <w:rsid w:val="001A6174"/>
    <w:rsid w:val="001B06EF"/>
    <w:rsid w:val="001B4A5B"/>
    <w:rsid w:val="001D3FF4"/>
    <w:rsid w:val="001F0011"/>
    <w:rsid w:val="001F087D"/>
    <w:rsid w:val="001F2A0F"/>
    <w:rsid w:val="002005AD"/>
    <w:rsid w:val="00207E5F"/>
    <w:rsid w:val="00236D8F"/>
    <w:rsid w:val="002554ED"/>
    <w:rsid w:val="00255B57"/>
    <w:rsid w:val="00267420"/>
    <w:rsid w:val="00270124"/>
    <w:rsid w:val="00286A7C"/>
    <w:rsid w:val="0029257F"/>
    <w:rsid w:val="00295C8F"/>
    <w:rsid w:val="002A13FF"/>
    <w:rsid w:val="002B2DA3"/>
    <w:rsid w:val="002B3812"/>
    <w:rsid w:val="002B6826"/>
    <w:rsid w:val="002C1CC1"/>
    <w:rsid w:val="002D396B"/>
    <w:rsid w:val="002D3C40"/>
    <w:rsid w:val="002D59EC"/>
    <w:rsid w:val="002D6A4D"/>
    <w:rsid w:val="002E33C5"/>
    <w:rsid w:val="002E5E8B"/>
    <w:rsid w:val="002F0CC4"/>
    <w:rsid w:val="002F22E1"/>
    <w:rsid w:val="002F4AC0"/>
    <w:rsid w:val="002F59E8"/>
    <w:rsid w:val="003067DB"/>
    <w:rsid w:val="0030746B"/>
    <w:rsid w:val="0031114F"/>
    <w:rsid w:val="00336B03"/>
    <w:rsid w:val="003430A9"/>
    <w:rsid w:val="00345DCC"/>
    <w:rsid w:val="00345EB1"/>
    <w:rsid w:val="00346180"/>
    <w:rsid w:val="00352C5C"/>
    <w:rsid w:val="003539C5"/>
    <w:rsid w:val="0036297D"/>
    <w:rsid w:val="00367774"/>
    <w:rsid w:val="00373496"/>
    <w:rsid w:val="003873E4"/>
    <w:rsid w:val="00387879"/>
    <w:rsid w:val="003A243C"/>
    <w:rsid w:val="003A2F0E"/>
    <w:rsid w:val="003B3F0B"/>
    <w:rsid w:val="003B51F0"/>
    <w:rsid w:val="003B61C8"/>
    <w:rsid w:val="003D5F90"/>
    <w:rsid w:val="003D6DE9"/>
    <w:rsid w:val="003E5236"/>
    <w:rsid w:val="003E6C83"/>
    <w:rsid w:val="004052A0"/>
    <w:rsid w:val="004077B6"/>
    <w:rsid w:val="004212C6"/>
    <w:rsid w:val="004237F7"/>
    <w:rsid w:val="00430957"/>
    <w:rsid w:val="00432CC5"/>
    <w:rsid w:val="0044324E"/>
    <w:rsid w:val="00451519"/>
    <w:rsid w:val="00481017"/>
    <w:rsid w:val="00482C95"/>
    <w:rsid w:val="0049079A"/>
    <w:rsid w:val="004A3315"/>
    <w:rsid w:val="004B75FE"/>
    <w:rsid w:val="004C01C4"/>
    <w:rsid w:val="004C4433"/>
    <w:rsid w:val="004D57A8"/>
    <w:rsid w:val="0050142B"/>
    <w:rsid w:val="005163BE"/>
    <w:rsid w:val="00517991"/>
    <w:rsid w:val="005228A5"/>
    <w:rsid w:val="005275B3"/>
    <w:rsid w:val="0053550B"/>
    <w:rsid w:val="0055391F"/>
    <w:rsid w:val="005547BC"/>
    <w:rsid w:val="0055794E"/>
    <w:rsid w:val="00557EF8"/>
    <w:rsid w:val="00563756"/>
    <w:rsid w:val="00564563"/>
    <w:rsid w:val="00566274"/>
    <w:rsid w:val="005855F9"/>
    <w:rsid w:val="0059176C"/>
    <w:rsid w:val="00593A44"/>
    <w:rsid w:val="005A0114"/>
    <w:rsid w:val="005C47B1"/>
    <w:rsid w:val="005C4FFD"/>
    <w:rsid w:val="005F3438"/>
    <w:rsid w:val="005F4A2C"/>
    <w:rsid w:val="00601C50"/>
    <w:rsid w:val="00605FA5"/>
    <w:rsid w:val="00622037"/>
    <w:rsid w:val="0062569F"/>
    <w:rsid w:val="00631BC5"/>
    <w:rsid w:val="00633561"/>
    <w:rsid w:val="00636777"/>
    <w:rsid w:val="00640639"/>
    <w:rsid w:val="006744D6"/>
    <w:rsid w:val="00681CB4"/>
    <w:rsid w:val="0068782F"/>
    <w:rsid w:val="00691633"/>
    <w:rsid w:val="006B74EA"/>
    <w:rsid w:val="006C5FA7"/>
    <w:rsid w:val="006C6406"/>
    <w:rsid w:val="006C699E"/>
    <w:rsid w:val="006E10B7"/>
    <w:rsid w:val="006E7593"/>
    <w:rsid w:val="006F0249"/>
    <w:rsid w:val="006F620B"/>
    <w:rsid w:val="00705E82"/>
    <w:rsid w:val="00706D68"/>
    <w:rsid w:val="00712009"/>
    <w:rsid w:val="007126ED"/>
    <w:rsid w:val="00714084"/>
    <w:rsid w:val="007220A6"/>
    <w:rsid w:val="00742385"/>
    <w:rsid w:val="00750FF2"/>
    <w:rsid w:val="007639F6"/>
    <w:rsid w:val="0077249F"/>
    <w:rsid w:val="0077723A"/>
    <w:rsid w:val="00782A15"/>
    <w:rsid w:val="007913FE"/>
    <w:rsid w:val="00797368"/>
    <w:rsid w:val="007A1C9D"/>
    <w:rsid w:val="007A1F2A"/>
    <w:rsid w:val="007B1B11"/>
    <w:rsid w:val="007B7469"/>
    <w:rsid w:val="007C3867"/>
    <w:rsid w:val="007C53D7"/>
    <w:rsid w:val="007C7D5A"/>
    <w:rsid w:val="007D0AF4"/>
    <w:rsid w:val="007D563A"/>
    <w:rsid w:val="007D7ED2"/>
    <w:rsid w:val="007E5A0B"/>
    <w:rsid w:val="007E6C5E"/>
    <w:rsid w:val="007F5CEB"/>
    <w:rsid w:val="0080110B"/>
    <w:rsid w:val="00803E1B"/>
    <w:rsid w:val="00804B26"/>
    <w:rsid w:val="00815D78"/>
    <w:rsid w:val="00822892"/>
    <w:rsid w:val="00831022"/>
    <w:rsid w:val="0083310D"/>
    <w:rsid w:val="008508D6"/>
    <w:rsid w:val="00853041"/>
    <w:rsid w:val="00855C57"/>
    <w:rsid w:val="00867E25"/>
    <w:rsid w:val="00877214"/>
    <w:rsid w:val="00886B46"/>
    <w:rsid w:val="008A45DF"/>
    <w:rsid w:val="008C0BA5"/>
    <w:rsid w:val="008D4F2B"/>
    <w:rsid w:val="009061C7"/>
    <w:rsid w:val="00912183"/>
    <w:rsid w:val="00913908"/>
    <w:rsid w:val="00914601"/>
    <w:rsid w:val="0091567F"/>
    <w:rsid w:val="00922F1B"/>
    <w:rsid w:val="00923A2F"/>
    <w:rsid w:val="009314F8"/>
    <w:rsid w:val="00934D05"/>
    <w:rsid w:val="00940422"/>
    <w:rsid w:val="00940636"/>
    <w:rsid w:val="00946F14"/>
    <w:rsid w:val="00952E6A"/>
    <w:rsid w:val="00954D0B"/>
    <w:rsid w:val="00957EAC"/>
    <w:rsid w:val="0096251D"/>
    <w:rsid w:val="00963F42"/>
    <w:rsid w:val="0097246B"/>
    <w:rsid w:val="009769A1"/>
    <w:rsid w:val="0099018A"/>
    <w:rsid w:val="00992008"/>
    <w:rsid w:val="009945C7"/>
    <w:rsid w:val="0099487A"/>
    <w:rsid w:val="00994DF6"/>
    <w:rsid w:val="009A4348"/>
    <w:rsid w:val="009A556D"/>
    <w:rsid w:val="009B1FF7"/>
    <w:rsid w:val="009B2D01"/>
    <w:rsid w:val="009C3F8B"/>
    <w:rsid w:val="009C5E5B"/>
    <w:rsid w:val="009D2FA2"/>
    <w:rsid w:val="00A017C9"/>
    <w:rsid w:val="00A027D5"/>
    <w:rsid w:val="00A149AD"/>
    <w:rsid w:val="00A14CDC"/>
    <w:rsid w:val="00A20E8A"/>
    <w:rsid w:val="00A53669"/>
    <w:rsid w:val="00A606B3"/>
    <w:rsid w:val="00A6524E"/>
    <w:rsid w:val="00A86240"/>
    <w:rsid w:val="00A90D95"/>
    <w:rsid w:val="00A95657"/>
    <w:rsid w:val="00A962B3"/>
    <w:rsid w:val="00AB5843"/>
    <w:rsid w:val="00AE3165"/>
    <w:rsid w:val="00AF4CAC"/>
    <w:rsid w:val="00B03476"/>
    <w:rsid w:val="00B071FB"/>
    <w:rsid w:val="00B07417"/>
    <w:rsid w:val="00B12563"/>
    <w:rsid w:val="00B1785B"/>
    <w:rsid w:val="00B2523E"/>
    <w:rsid w:val="00B37490"/>
    <w:rsid w:val="00B41E60"/>
    <w:rsid w:val="00B44380"/>
    <w:rsid w:val="00B456AF"/>
    <w:rsid w:val="00B57095"/>
    <w:rsid w:val="00B63F0D"/>
    <w:rsid w:val="00B676E4"/>
    <w:rsid w:val="00B708EB"/>
    <w:rsid w:val="00B75D6C"/>
    <w:rsid w:val="00B825C4"/>
    <w:rsid w:val="00B84C11"/>
    <w:rsid w:val="00B8738E"/>
    <w:rsid w:val="00BA410B"/>
    <w:rsid w:val="00BB1863"/>
    <w:rsid w:val="00BB3DA8"/>
    <w:rsid w:val="00BB75E4"/>
    <w:rsid w:val="00BC25F4"/>
    <w:rsid w:val="00BD0388"/>
    <w:rsid w:val="00BD078E"/>
    <w:rsid w:val="00BD4CAA"/>
    <w:rsid w:val="00BE1B8F"/>
    <w:rsid w:val="00BE3BA5"/>
    <w:rsid w:val="00BF0BC2"/>
    <w:rsid w:val="00BF3208"/>
    <w:rsid w:val="00BF3681"/>
    <w:rsid w:val="00BF4B7A"/>
    <w:rsid w:val="00C03F7A"/>
    <w:rsid w:val="00C06CC5"/>
    <w:rsid w:val="00C11CBF"/>
    <w:rsid w:val="00C17398"/>
    <w:rsid w:val="00C24693"/>
    <w:rsid w:val="00C4277D"/>
    <w:rsid w:val="00C53FAA"/>
    <w:rsid w:val="00C56ECA"/>
    <w:rsid w:val="00C7497F"/>
    <w:rsid w:val="00C76A4E"/>
    <w:rsid w:val="00C7736F"/>
    <w:rsid w:val="00C840BA"/>
    <w:rsid w:val="00C873B2"/>
    <w:rsid w:val="00CA0D73"/>
    <w:rsid w:val="00CA23E1"/>
    <w:rsid w:val="00CB1129"/>
    <w:rsid w:val="00CB2FBB"/>
    <w:rsid w:val="00CC049D"/>
    <w:rsid w:val="00CD5F99"/>
    <w:rsid w:val="00CE333C"/>
    <w:rsid w:val="00CE6FB5"/>
    <w:rsid w:val="00CF670F"/>
    <w:rsid w:val="00CF7B1A"/>
    <w:rsid w:val="00D230B0"/>
    <w:rsid w:val="00D25FD5"/>
    <w:rsid w:val="00D27830"/>
    <w:rsid w:val="00D413D5"/>
    <w:rsid w:val="00D62049"/>
    <w:rsid w:val="00D63383"/>
    <w:rsid w:val="00D654C8"/>
    <w:rsid w:val="00D72D91"/>
    <w:rsid w:val="00D75C44"/>
    <w:rsid w:val="00D76B60"/>
    <w:rsid w:val="00D86501"/>
    <w:rsid w:val="00D92AF1"/>
    <w:rsid w:val="00DA4761"/>
    <w:rsid w:val="00DC4F9F"/>
    <w:rsid w:val="00DC7706"/>
    <w:rsid w:val="00DC7777"/>
    <w:rsid w:val="00DE1349"/>
    <w:rsid w:val="00DF099B"/>
    <w:rsid w:val="00DF4EA1"/>
    <w:rsid w:val="00E1248F"/>
    <w:rsid w:val="00E12756"/>
    <w:rsid w:val="00E1553F"/>
    <w:rsid w:val="00E16F72"/>
    <w:rsid w:val="00E177E7"/>
    <w:rsid w:val="00E2348A"/>
    <w:rsid w:val="00E23697"/>
    <w:rsid w:val="00E23D5E"/>
    <w:rsid w:val="00E2479C"/>
    <w:rsid w:val="00E266F7"/>
    <w:rsid w:val="00E30A9F"/>
    <w:rsid w:val="00E32DB6"/>
    <w:rsid w:val="00E37AE2"/>
    <w:rsid w:val="00E46C3A"/>
    <w:rsid w:val="00E6738D"/>
    <w:rsid w:val="00E77A5B"/>
    <w:rsid w:val="00E84522"/>
    <w:rsid w:val="00EB3911"/>
    <w:rsid w:val="00EB73BB"/>
    <w:rsid w:val="00EC0C75"/>
    <w:rsid w:val="00EC49D5"/>
    <w:rsid w:val="00ED0195"/>
    <w:rsid w:val="00EF242F"/>
    <w:rsid w:val="00EF5E86"/>
    <w:rsid w:val="00F06542"/>
    <w:rsid w:val="00F12454"/>
    <w:rsid w:val="00F14F72"/>
    <w:rsid w:val="00F17EFD"/>
    <w:rsid w:val="00F201ED"/>
    <w:rsid w:val="00F26A40"/>
    <w:rsid w:val="00F2797F"/>
    <w:rsid w:val="00F3603A"/>
    <w:rsid w:val="00F62257"/>
    <w:rsid w:val="00F84E8C"/>
    <w:rsid w:val="00F95064"/>
    <w:rsid w:val="00F95488"/>
    <w:rsid w:val="00FA435A"/>
    <w:rsid w:val="00FA4E60"/>
    <w:rsid w:val="00FD1CBF"/>
    <w:rsid w:val="00FF46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03B4"/>
  <w15:docId w15:val="{EAFF0102-C625-4537-8A96-08EE53C1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CA2"/>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next w:val="Normal"/>
    <w:link w:val="Titre4Car"/>
    <w:qFormat/>
    <w:rsid w:val="00157CA2"/>
    <w:pPr>
      <w:keepNext/>
      <w:jc w:val="both"/>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157CA2"/>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157CA2"/>
    <w:rPr>
      <w:rFonts w:ascii="Tahoma" w:hAnsi="Tahoma" w:cs="Tahoma"/>
      <w:sz w:val="16"/>
      <w:szCs w:val="16"/>
    </w:rPr>
  </w:style>
  <w:style w:type="character" w:customStyle="1" w:styleId="TextedebullesCar">
    <w:name w:val="Texte de bulles Car"/>
    <w:basedOn w:val="Policepardfaut"/>
    <w:link w:val="Textedebulles"/>
    <w:uiPriority w:val="99"/>
    <w:semiHidden/>
    <w:rsid w:val="00157CA2"/>
    <w:rPr>
      <w:rFonts w:ascii="Tahoma" w:eastAsia="Times New Roman" w:hAnsi="Tahoma" w:cs="Tahoma"/>
      <w:sz w:val="16"/>
      <w:szCs w:val="16"/>
      <w:lang w:eastAsia="fr-FR"/>
    </w:rPr>
  </w:style>
  <w:style w:type="paragraph" w:styleId="En-tte">
    <w:name w:val="header"/>
    <w:basedOn w:val="Normal"/>
    <w:link w:val="En-tteCar"/>
    <w:uiPriority w:val="99"/>
    <w:unhideWhenUsed/>
    <w:rsid w:val="009314F8"/>
    <w:pPr>
      <w:tabs>
        <w:tab w:val="center" w:pos="4536"/>
        <w:tab w:val="right" w:pos="9072"/>
      </w:tabs>
    </w:pPr>
  </w:style>
  <w:style w:type="character" w:customStyle="1" w:styleId="En-tteCar">
    <w:name w:val="En-tête Car"/>
    <w:basedOn w:val="Policepardfaut"/>
    <w:link w:val="En-tte"/>
    <w:uiPriority w:val="99"/>
    <w:rsid w:val="009314F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314F8"/>
    <w:pPr>
      <w:tabs>
        <w:tab w:val="center" w:pos="4536"/>
        <w:tab w:val="right" w:pos="9072"/>
      </w:tabs>
    </w:pPr>
  </w:style>
  <w:style w:type="character" w:customStyle="1" w:styleId="PieddepageCar">
    <w:name w:val="Pied de page Car"/>
    <w:basedOn w:val="Policepardfaut"/>
    <w:link w:val="Pieddepage"/>
    <w:uiPriority w:val="99"/>
    <w:rsid w:val="009314F8"/>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D7ED2"/>
    <w:pPr>
      <w:ind w:left="720"/>
      <w:contextualSpacing/>
    </w:pPr>
  </w:style>
  <w:style w:type="character" w:styleId="Lienhypertexte">
    <w:name w:val="Hyperlink"/>
    <w:basedOn w:val="Policepardfaut"/>
    <w:uiPriority w:val="99"/>
    <w:unhideWhenUsed/>
    <w:rsid w:val="00914601"/>
    <w:rPr>
      <w:color w:val="0000FF" w:themeColor="hyperlink"/>
      <w:u w:val="single"/>
    </w:rPr>
  </w:style>
  <w:style w:type="character" w:styleId="Lienhypertextesuivivisit">
    <w:name w:val="FollowedHyperlink"/>
    <w:basedOn w:val="Policepardfaut"/>
    <w:uiPriority w:val="99"/>
    <w:semiHidden/>
    <w:unhideWhenUsed/>
    <w:rsid w:val="00914601"/>
    <w:rPr>
      <w:color w:val="800080" w:themeColor="followedHyperlink"/>
      <w:u w:val="single"/>
    </w:rPr>
  </w:style>
  <w:style w:type="paragraph" w:styleId="NormalWeb">
    <w:name w:val="Normal (Web)"/>
    <w:basedOn w:val="Normal"/>
    <w:uiPriority w:val="99"/>
    <w:unhideWhenUsed/>
    <w:rsid w:val="00A53669"/>
    <w:pPr>
      <w:spacing w:before="100" w:beforeAutospacing="1" w:after="100" w:afterAutospacing="1"/>
    </w:pPr>
  </w:style>
  <w:style w:type="character" w:styleId="lev">
    <w:name w:val="Strong"/>
    <w:basedOn w:val="Policepardfaut"/>
    <w:uiPriority w:val="22"/>
    <w:qFormat/>
    <w:rsid w:val="00691633"/>
    <w:rPr>
      <w:b/>
      <w:bCs/>
    </w:rPr>
  </w:style>
  <w:style w:type="character" w:styleId="Marquedecommentaire">
    <w:name w:val="annotation reference"/>
    <w:basedOn w:val="Policepardfaut"/>
    <w:uiPriority w:val="99"/>
    <w:semiHidden/>
    <w:unhideWhenUsed/>
    <w:rsid w:val="00BF3681"/>
    <w:rPr>
      <w:sz w:val="16"/>
      <w:szCs w:val="16"/>
    </w:rPr>
  </w:style>
  <w:style w:type="paragraph" w:styleId="Commentaire">
    <w:name w:val="annotation text"/>
    <w:basedOn w:val="Normal"/>
    <w:link w:val="CommentaireCar"/>
    <w:uiPriority w:val="99"/>
    <w:semiHidden/>
    <w:unhideWhenUsed/>
    <w:rsid w:val="00BF3681"/>
    <w:rPr>
      <w:sz w:val="20"/>
      <w:szCs w:val="20"/>
    </w:rPr>
  </w:style>
  <w:style w:type="character" w:customStyle="1" w:styleId="CommentaireCar">
    <w:name w:val="Commentaire Car"/>
    <w:basedOn w:val="Policepardfaut"/>
    <w:link w:val="Commentaire"/>
    <w:uiPriority w:val="99"/>
    <w:semiHidden/>
    <w:rsid w:val="00BF368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F3681"/>
    <w:rPr>
      <w:b/>
      <w:bCs/>
    </w:rPr>
  </w:style>
  <w:style w:type="character" w:customStyle="1" w:styleId="ObjetducommentaireCar">
    <w:name w:val="Objet du commentaire Car"/>
    <w:basedOn w:val="CommentaireCar"/>
    <w:link w:val="Objetducommentaire"/>
    <w:uiPriority w:val="99"/>
    <w:semiHidden/>
    <w:rsid w:val="00BF3681"/>
    <w:rPr>
      <w:rFonts w:ascii="Times New Roman" w:eastAsia="Times New Roman" w:hAnsi="Times New Roman" w:cs="Times New Roman"/>
      <w:b/>
      <w:bCs/>
      <w:sz w:val="20"/>
      <w:szCs w:val="20"/>
      <w:lang w:eastAsia="fr-FR"/>
    </w:rPr>
  </w:style>
  <w:style w:type="character" w:styleId="Mentionnonrsolue">
    <w:name w:val="Unresolved Mention"/>
    <w:basedOn w:val="Policepardfaut"/>
    <w:uiPriority w:val="99"/>
    <w:semiHidden/>
    <w:unhideWhenUsed/>
    <w:rsid w:val="00BF3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2923">
      <w:bodyDiv w:val="1"/>
      <w:marLeft w:val="0"/>
      <w:marRight w:val="0"/>
      <w:marTop w:val="0"/>
      <w:marBottom w:val="0"/>
      <w:divBdr>
        <w:top w:val="none" w:sz="0" w:space="0" w:color="auto"/>
        <w:left w:val="none" w:sz="0" w:space="0" w:color="auto"/>
        <w:bottom w:val="none" w:sz="0" w:space="0" w:color="auto"/>
        <w:right w:val="none" w:sz="0" w:space="0" w:color="auto"/>
      </w:divBdr>
    </w:div>
    <w:div w:id="735518956">
      <w:bodyDiv w:val="1"/>
      <w:marLeft w:val="0"/>
      <w:marRight w:val="0"/>
      <w:marTop w:val="0"/>
      <w:marBottom w:val="0"/>
      <w:divBdr>
        <w:top w:val="none" w:sz="0" w:space="0" w:color="auto"/>
        <w:left w:val="none" w:sz="0" w:space="0" w:color="auto"/>
        <w:bottom w:val="none" w:sz="0" w:space="0" w:color="auto"/>
        <w:right w:val="none" w:sz="0" w:space="0" w:color="auto"/>
      </w:divBdr>
    </w:div>
    <w:div w:id="1439371224">
      <w:bodyDiv w:val="1"/>
      <w:marLeft w:val="0"/>
      <w:marRight w:val="0"/>
      <w:marTop w:val="0"/>
      <w:marBottom w:val="0"/>
      <w:divBdr>
        <w:top w:val="none" w:sz="0" w:space="0" w:color="auto"/>
        <w:left w:val="none" w:sz="0" w:space="0" w:color="auto"/>
        <w:bottom w:val="none" w:sz="0" w:space="0" w:color="auto"/>
        <w:right w:val="none" w:sz="0" w:space="0" w:color="auto"/>
      </w:divBdr>
    </w:div>
    <w:div w:id="196387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rive.google.com/file/d/152JG_gFItdMJKur9AoESUnLQR_upBeSJ/view" TargetMode="External"/><Relationship Id="rId18" Type="http://schemas.openxmlformats.org/officeDocument/2006/relationships/hyperlink" Target="https://drive.google.com/file/d/0B928v1dtF4tGSm5BSllJZEpWWk0/view"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rive.google.com/file/d/0B928v1dtF4tGelEyVkt1dTB6RDg/view?usp=sharing" TargetMode="External"/><Relationship Id="rId7" Type="http://schemas.openxmlformats.org/officeDocument/2006/relationships/endnotes" Target="endnotes.xml"/><Relationship Id="rId12" Type="http://schemas.openxmlformats.org/officeDocument/2006/relationships/hyperlink" Target="https://drive.google.com/file/d/0B928v1dtF4tGVGxFSzFTbzZqcUU/view" TargetMode="External"/><Relationship Id="rId17" Type="http://schemas.openxmlformats.org/officeDocument/2006/relationships/hyperlink" Target="https://drive.google.com/file/d/0B928v1dtF4tGVGxFSzFTbzZqcUU/view?usp=sharing"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drive.google.com/file/d/0B928v1dtF4tGSm5BSllJZEpWWk0/view"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s://drive.google.com/file/d/0B928v1dtF4tGN0ZNcFBlUVl5WGc/view?usp=sharing" TargetMode="Externa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hyperlink" Target="https://catechese-par-la-parole.catholique.fr/2022-collection-08-habiter" TargetMode="External"/><Relationship Id="rId19" Type="http://schemas.openxmlformats.org/officeDocument/2006/relationships/hyperlink" Target="https://drive.google.com/file/d/0B928v1dtF4tGN0ZNcFBlUVl5WGc/view?usp=shar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rive.google.com/file/d/1LDh-uxK7SDZNBhXrhqkyIJq5ol3mZDz_/view?usp=sharing" TargetMode="External"/><Relationship Id="rId22" Type="http://schemas.openxmlformats.org/officeDocument/2006/relationships/image" Target="media/image5.jpe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BB016-6AAD-41E8-9B88-CC18E79F5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4</Pages>
  <Words>1914</Words>
  <Characters>10530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31</cp:revision>
  <cp:lastPrinted>2023-10-04T18:50:00Z</cp:lastPrinted>
  <dcterms:created xsi:type="dcterms:W3CDTF">2023-10-03T12:06:00Z</dcterms:created>
  <dcterms:modified xsi:type="dcterms:W3CDTF">2023-10-18T14:32:00Z</dcterms:modified>
</cp:coreProperties>
</file>