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1EF117" w14:textId="758A6BB8" w:rsidR="008E1088" w:rsidRPr="007435DF" w:rsidRDefault="001F4F96" w:rsidP="001F4F96">
      <w:pPr>
        <w:pBdr>
          <w:top w:val="single" w:sz="4" w:space="1" w:color="auto"/>
          <w:left w:val="single" w:sz="4" w:space="4" w:color="auto"/>
          <w:bottom w:val="single" w:sz="4" w:space="1" w:color="auto"/>
          <w:right w:val="single" w:sz="4" w:space="4" w:color="auto"/>
        </w:pBdr>
        <w:jc w:val="center"/>
        <w:rPr>
          <w:rFonts w:cs="Times New Roman"/>
          <w:sz w:val="28"/>
          <w:szCs w:val="28"/>
        </w:rPr>
      </w:pPr>
      <w:r>
        <w:rPr>
          <w:noProof/>
        </w:rPr>
        <w:pict w14:anchorId="18544F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1.25pt;margin-top:-8.35pt;width:149.35pt;height:91.65pt;z-index:1;mso-position-horizontal-relative:text;mso-position-vertical-relative:text;mso-width-relative:page;mso-height-relative:page">
            <v:imagedata r:id="rId8" o:title="chagall nice 050"/>
            <w10:wrap type="square"/>
          </v:shape>
        </w:pict>
      </w:r>
      <w:r w:rsidR="002619F2" w:rsidRPr="007435DF">
        <w:rPr>
          <w:rFonts w:cs="Times New Roman"/>
          <w:sz w:val="28"/>
          <w:szCs w:val="28"/>
        </w:rPr>
        <w:t>Catéchèse pour adulte</w:t>
      </w:r>
      <w:r w:rsidR="008E1088" w:rsidRPr="007435DF">
        <w:rPr>
          <w:rFonts w:cs="Times New Roman"/>
          <w:sz w:val="28"/>
          <w:szCs w:val="28"/>
        </w:rPr>
        <w:t>s</w:t>
      </w:r>
    </w:p>
    <w:p w14:paraId="23B5436F" w14:textId="53EBA5D3" w:rsidR="00011E81" w:rsidRPr="007435DF" w:rsidRDefault="008E1088" w:rsidP="001F4F96">
      <w:pPr>
        <w:pBdr>
          <w:top w:val="single" w:sz="4" w:space="1" w:color="auto"/>
          <w:left w:val="single" w:sz="4" w:space="4" w:color="auto"/>
          <w:bottom w:val="single" w:sz="4" w:space="1" w:color="auto"/>
          <w:right w:val="single" w:sz="4" w:space="4" w:color="auto"/>
        </w:pBdr>
        <w:jc w:val="center"/>
        <w:rPr>
          <w:rFonts w:cs="Times New Roman"/>
          <w:sz w:val="28"/>
          <w:szCs w:val="28"/>
        </w:rPr>
      </w:pPr>
      <w:r w:rsidRPr="007435DF">
        <w:rPr>
          <w:rFonts w:cs="Times New Roman"/>
          <w:sz w:val="28"/>
          <w:szCs w:val="28"/>
        </w:rPr>
        <w:t>Exode 3 Buisson ardent</w:t>
      </w:r>
    </w:p>
    <w:p w14:paraId="7BE8D02A" w14:textId="77777777" w:rsidR="00011E81" w:rsidRPr="007435DF" w:rsidRDefault="00011E81">
      <w:pPr>
        <w:jc w:val="both"/>
        <w:rPr>
          <w:rFonts w:cs="Times New Roman"/>
          <w:b w:val="0"/>
          <w:sz w:val="24"/>
          <w:szCs w:val="24"/>
        </w:rPr>
      </w:pPr>
    </w:p>
    <w:p w14:paraId="14A42110" w14:textId="77777777" w:rsidR="001F4F96" w:rsidRDefault="001F4F96">
      <w:pPr>
        <w:rPr>
          <w:rFonts w:cs="Times New Roman"/>
          <w:sz w:val="24"/>
          <w:szCs w:val="24"/>
        </w:rPr>
      </w:pPr>
    </w:p>
    <w:p w14:paraId="2D28EAB2" w14:textId="77777777" w:rsidR="001F4F96" w:rsidRDefault="001F4F96">
      <w:pPr>
        <w:rPr>
          <w:rFonts w:cs="Times New Roman"/>
          <w:sz w:val="24"/>
          <w:szCs w:val="24"/>
        </w:rPr>
      </w:pPr>
    </w:p>
    <w:p w14:paraId="12FA344D" w14:textId="77777777" w:rsidR="001F4F96" w:rsidRDefault="001F4F96">
      <w:pPr>
        <w:rPr>
          <w:rFonts w:cs="Times New Roman"/>
          <w:sz w:val="24"/>
          <w:szCs w:val="24"/>
        </w:rPr>
      </w:pPr>
    </w:p>
    <w:p w14:paraId="2D86C91B" w14:textId="15C072A0" w:rsidR="00011E81" w:rsidRPr="007435DF" w:rsidRDefault="002619F2">
      <w:pPr>
        <w:rPr>
          <w:rFonts w:cs="Times New Roman"/>
          <w:sz w:val="24"/>
          <w:szCs w:val="24"/>
        </w:rPr>
      </w:pPr>
      <w:r w:rsidRPr="007435DF">
        <w:rPr>
          <w:rFonts w:cs="Times New Roman"/>
          <w:sz w:val="24"/>
          <w:szCs w:val="24"/>
        </w:rPr>
        <w:t>Visée théologique</w:t>
      </w:r>
    </w:p>
    <w:p w14:paraId="26DDCF60" w14:textId="77777777" w:rsidR="00011E81" w:rsidRPr="007435DF" w:rsidRDefault="002619F2">
      <w:pPr>
        <w:rPr>
          <w:rFonts w:cs="Times New Roman"/>
          <w:sz w:val="24"/>
          <w:szCs w:val="24"/>
        </w:rPr>
      </w:pPr>
      <w:r w:rsidRPr="007435DF">
        <w:rPr>
          <w:rFonts w:cs="Times New Roman"/>
          <w:b w:val="0"/>
          <w:sz w:val="24"/>
          <w:szCs w:val="24"/>
        </w:rPr>
        <w:t>Découvrir Dieu qui se révèle à Moïse et à chacun comme un feu qui dévore mais ne détruit pas. Dieu se laisse contempler en Jésus qui manifeste la gloire et la splendeur divine.</w:t>
      </w:r>
    </w:p>
    <w:p w14:paraId="2669630E" w14:textId="77777777" w:rsidR="00011E81" w:rsidRPr="007435DF" w:rsidRDefault="00011E81">
      <w:pPr>
        <w:jc w:val="both"/>
        <w:rPr>
          <w:rFonts w:cs="Times New Roman"/>
          <w:b w:val="0"/>
          <w:sz w:val="24"/>
          <w:szCs w:val="24"/>
        </w:rPr>
      </w:pPr>
    </w:p>
    <w:p w14:paraId="3409C702" w14:textId="4FAA46B3" w:rsidR="00011E81" w:rsidRPr="007435DF" w:rsidRDefault="002619F2">
      <w:pPr>
        <w:jc w:val="both"/>
        <w:rPr>
          <w:rFonts w:cs="Times New Roman"/>
          <w:sz w:val="24"/>
          <w:szCs w:val="24"/>
        </w:rPr>
      </w:pPr>
      <w:r w:rsidRPr="007435DF">
        <w:rPr>
          <w:rFonts w:cs="Times New Roman"/>
          <w:sz w:val="24"/>
          <w:szCs w:val="24"/>
        </w:rPr>
        <w:t>Objectifs</w:t>
      </w:r>
    </w:p>
    <w:p w14:paraId="76247708" w14:textId="3CD43E91" w:rsidR="00011E81" w:rsidRPr="007435DF" w:rsidRDefault="002619F2">
      <w:pPr>
        <w:jc w:val="both"/>
        <w:rPr>
          <w:rFonts w:cs="Times New Roman"/>
          <w:b w:val="0"/>
          <w:sz w:val="24"/>
          <w:szCs w:val="24"/>
        </w:rPr>
      </w:pPr>
      <w:r w:rsidRPr="007435DF">
        <w:rPr>
          <w:rFonts w:cs="Times New Roman"/>
          <w:b w:val="0"/>
          <w:sz w:val="24"/>
          <w:szCs w:val="24"/>
        </w:rPr>
        <w:t>Découvrir le récit </w:t>
      </w:r>
      <w:r w:rsidR="008E1088" w:rsidRPr="007435DF">
        <w:rPr>
          <w:rFonts w:cs="Times New Roman"/>
          <w:b w:val="0"/>
          <w:sz w:val="24"/>
          <w:szCs w:val="24"/>
        </w:rPr>
        <w:t>Exode 3</w:t>
      </w:r>
      <w:r w:rsidRPr="007435DF">
        <w:rPr>
          <w:rFonts w:cs="Times New Roman"/>
          <w:b w:val="0"/>
          <w:sz w:val="24"/>
          <w:szCs w:val="24"/>
        </w:rPr>
        <w:t xml:space="preserve"> Le buisson ardent</w:t>
      </w:r>
      <w:r w:rsidR="008E1088" w:rsidRPr="007435DF">
        <w:rPr>
          <w:rFonts w:cs="Times New Roman"/>
          <w:b w:val="0"/>
          <w:sz w:val="24"/>
          <w:szCs w:val="24"/>
        </w:rPr>
        <w:t>.</w:t>
      </w:r>
    </w:p>
    <w:p w14:paraId="6FF76FE7" w14:textId="74053BE4" w:rsidR="00011E81" w:rsidRPr="007435DF" w:rsidRDefault="002619F2">
      <w:pPr>
        <w:jc w:val="both"/>
        <w:rPr>
          <w:rFonts w:cs="Times New Roman"/>
          <w:b w:val="0"/>
          <w:sz w:val="24"/>
          <w:szCs w:val="24"/>
        </w:rPr>
      </w:pPr>
      <w:r w:rsidRPr="007435DF">
        <w:rPr>
          <w:rFonts w:cs="Times New Roman"/>
          <w:b w:val="0"/>
          <w:sz w:val="24"/>
          <w:szCs w:val="24"/>
        </w:rPr>
        <w:t>À partir des questions, approfondir la découverte de la figure de Moïse</w:t>
      </w:r>
      <w:r w:rsidR="00512D5D">
        <w:rPr>
          <w:rFonts w:cs="Times New Roman"/>
          <w:b w:val="0"/>
          <w:sz w:val="24"/>
          <w:szCs w:val="24"/>
        </w:rPr>
        <w:t xml:space="preserve">, </w:t>
      </w:r>
      <w:r w:rsidRPr="007435DF">
        <w:rPr>
          <w:rFonts w:cs="Times New Roman"/>
          <w:b w:val="0"/>
          <w:sz w:val="24"/>
          <w:szCs w:val="24"/>
        </w:rPr>
        <w:t>la symbolique du feu</w:t>
      </w:r>
      <w:r w:rsidR="00512D5D">
        <w:rPr>
          <w:rFonts w:cs="Times New Roman"/>
          <w:b w:val="0"/>
          <w:sz w:val="24"/>
          <w:szCs w:val="24"/>
        </w:rPr>
        <w:t>, le nom de Dieu</w:t>
      </w:r>
      <w:r w:rsidRPr="007435DF">
        <w:rPr>
          <w:rFonts w:cs="Times New Roman"/>
          <w:b w:val="0"/>
          <w:sz w:val="24"/>
          <w:szCs w:val="24"/>
        </w:rPr>
        <w:t>.</w:t>
      </w:r>
    </w:p>
    <w:p w14:paraId="028CF6D2" w14:textId="77777777" w:rsidR="00011E81" w:rsidRPr="007435DF" w:rsidRDefault="00011E81">
      <w:pPr>
        <w:jc w:val="both"/>
        <w:rPr>
          <w:rFonts w:cs="Times New Roman"/>
          <w:b w:val="0"/>
          <w:sz w:val="24"/>
          <w:szCs w:val="24"/>
        </w:rPr>
      </w:pPr>
    </w:p>
    <w:p w14:paraId="32FA915F" w14:textId="77777777" w:rsidR="00011E81" w:rsidRPr="007435DF" w:rsidRDefault="002619F2">
      <w:pPr>
        <w:jc w:val="both"/>
        <w:rPr>
          <w:rFonts w:cs="Times New Roman"/>
          <w:sz w:val="24"/>
          <w:szCs w:val="24"/>
        </w:rPr>
      </w:pPr>
      <w:r w:rsidRPr="007435DF">
        <w:rPr>
          <w:rFonts w:cs="Times New Roman"/>
          <w:sz w:val="24"/>
          <w:szCs w:val="24"/>
        </w:rPr>
        <w:t>Animateur</w:t>
      </w:r>
    </w:p>
    <w:p w14:paraId="51A7B9E9" w14:textId="77777777" w:rsidR="00011E81" w:rsidRPr="007435DF" w:rsidRDefault="002619F2">
      <w:pPr>
        <w:jc w:val="both"/>
        <w:rPr>
          <w:rFonts w:cs="Times New Roman"/>
          <w:sz w:val="24"/>
          <w:szCs w:val="24"/>
        </w:rPr>
      </w:pPr>
      <w:r w:rsidRPr="007435DF">
        <w:rPr>
          <w:rFonts w:cs="Times New Roman"/>
          <w:b w:val="0"/>
          <w:sz w:val="24"/>
          <w:szCs w:val="24"/>
        </w:rPr>
        <w:t>Il veillera à ne pas aller trop vite, à donner la parole et à favoriser l’expression de chacun. L’objectif n’est pas de tout faire mais d’aider le groupe à approfondir ses questions.</w:t>
      </w:r>
    </w:p>
    <w:p w14:paraId="2A93F5AA" w14:textId="77777777" w:rsidR="00011E81" w:rsidRPr="007435DF" w:rsidRDefault="002619F2">
      <w:pPr>
        <w:pStyle w:val="Titre1"/>
        <w:rPr>
          <w:rFonts w:ascii="Times New Roman" w:hAnsi="Times New Roman"/>
          <w:b/>
          <w:szCs w:val="24"/>
        </w:rPr>
      </w:pPr>
      <w:r w:rsidRPr="007435DF">
        <w:rPr>
          <w:rFonts w:ascii="Times New Roman" w:hAnsi="Times New Roman"/>
          <w:b/>
          <w:szCs w:val="24"/>
        </w:rPr>
        <w:t>Documents</w:t>
      </w:r>
    </w:p>
    <w:p w14:paraId="09444251" w14:textId="3A205D04" w:rsidR="00011E81" w:rsidRPr="007435DF" w:rsidRDefault="002619F2">
      <w:pPr>
        <w:pStyle w:val="Titre1"/>
        <w:rPr>
          <w:rFonts w:ascii="Times New Roman" w:hAnsi="Times New Roman"/>
          <w:szCs w:val="24"/>
        </w:rPr>
      </w:pPr>
      <w:r w:rsidRPr="007435DF">
        <w:rPr>
          <w:rFonts w:ascii="Times New Roman" w:hAnsi="Times New Roman"/>
          <w:szCs w:val="24"/>
        </w:rPr>
        <w:t xml:space="preserve">Bible. </w:t>
      </w:r>
    </w:p>
    <w:p w14:paraId="069D248B" w14:textId="0FC53467" w:rsidR="00207563" w:rsidRPr="007435DF" w:rsidRDefault="00207563" w:rsidP="00207563">
      <w:pPr>
        <w:rPr>
          <w:rFonts w:cs="Times New Roman"/>
          <w:sz w:val="24"/>
          <w:szCs w:val="24"/>
        </w:rPr>
      </w:pPr>
      <w:r w:rsidRPr="007435DF">
        <w:rPr>
          <w:rFonts w:cs="Times New Roman"/>
          <w:b w:val="0"/>
          <w:bCs w:val="0"/>
          <w:sz w:val="24"/>
          <w:szCs w:val="24"/>
        </w:rPr>
        <w:t xml:space="preserve">Tableau Chagall et méditations sur </w:t>
      </w:r>
      <w:hyperlink r:id="rId9" w:anchor="image" w:history="1">
        <w:r w:rsidRPr="006B4E0E">
          <w:rPr>
            <w:rStyle w:val="Lienhypertexte"/>
            <w:rFonts w:cs="Times New Roman"/>
            <w:b w:val="0"/>
            <w:bCs w:val="0"/>
            <w:sz w:val="24"/>
            <w:szCs w:val="24"/>
          </w:rPr>
          <w:t>page Sortir Images</w:t>
        </w:r>
      </w:hyperlink>
    </w:p>
    <w:p w14:paraId="1AB0E2D0" w14:textId="77777777" w:rsidR="00011E81" w:rsidRPr="007435DF" w:rsidRDefault="002619F2">
      <w:pPr>
        <w:rPr>
          <w:rFonts w:cs="Times New Roman"/>
          <w:sz w:val="24"/>
          <w:szCs w:val="24"/>
        </w:rPr>
      </w:pPr>
      <w:r w:rsidRPr="007435DF">
        <w:rPr>
          <w:rFonts w:cs="Times New Roman"/>
          <w:sz w:val="24"/>
          <w:szCs w:val="24"/>
        </w:rPr>
        <w:t>Bibliographie</w:t>
      </w:r>
    </w:p>
    <w:p w14:paraId="0EF29B0E" w14:textId="79C07203" w:rsidR="008E1088" w:rsidRPr="007435DF" w:rsidRDefault="002619F2">
      <w:pPr>
        <w:rPr>
          <w:rFonts w:cs="Times New Roman"/>
          <w:b w:val="0"/>
          <w:sz w:val="24"/>
          <w:szCs w:val="24"/>
        </w:rPr>
      </w:pPr>
      <w:r w:rsidRPr="007435DF">
        <w:rPr>
          <w:rFonts w:cs="Times New Roman"/>
          <w:b w:val="0"/>
          <w:sz w:val="24"/>
          <w:szCs w:val="24"/>
        </w:rPr>
        <w:t>Beauchamp</w:t>
      </w:r>
      <w:r w:rsidRPr="007435DF">
        <w:rPr>
          <w:rFonts w:cs="Times New Roman"/>
          <w:sz w:val="24"/>
          <w:szCs w:val="24"/>
        </w:rPr>
        <w:t xml:space="preserve"> </w:t>
      </w:r>
      <w:r w:rsidRPr="007435DF">
        <w:rPr>
          <w:rFonts w:cs="Times New Roman"/>
          <w:b w:val="0"/>
          <w:sz w:val="24"/>
          <w:szCs w:val="24"/>
        </w:rPr>
        <w:t>Paul</w:t>
      </w:r>
      <w:r w:rsidR="00512D5D">
        <w:rPr>
          <w:rFonts w:cs="Times New Roman"/>
          <w:b w:val="0"/>
          <w:sz w:val="24"/>
          <w:szCs w:val="24"/>
        </w:rPr>
        <w:t xml:space="preserve"> </w:t>
      </w:r>
      <w:r w:rsidRPr="007435DF">
        <w:rPr>
          <w:rFonts w:cs="Times New Roman"/>
          <w:b w:val="0"/>
          <w:i/>
          <w:sz w:val="24"/>
          <w:szCs w:val="24"/>
        </w:rPr>
        <w:t>Cinquante portraits bibliques,</w:t>
      </w:r>
      <w:r w:rsidRPr="007435DF">
        <w:rPr>
          <w:rFonts w:cs="Times New Roman"/>
          <w:b w:val="0"/>
          <w:sz w:val="24"/>
          <w:szCs w:val="24"/>
        </w:rPr>
        <w:t xml:space="preserve"> « Moïse le voyant » Seuil 200</w:t>
      </w:r>
      <w:r w:rsidR="008E1088" w:rsidRPr="007435DF">
        <w:rPr>
          <w:rFonts w:cs="Times New Roman"/>
          <w:b w:val="0"/>
          <w:sz w:val="24"/>
          <w:szCs w:val="24"/>
        </w:rPr>
        <w:t>0</w:t>
      </w:r>
    </w:p>
    <w:p w14:paraId="27F8F91D" w14:textId="77777777" w:rsidR="00011E81" w:rsidRPr="007435DF" w:rsidRDefault="002619F2">
      <w:pPr>
        <w:jc w:val="both"/>
        <w:rPr>
          <w:rFonts w:cs="Times New Roman"/>
          <w:sz w:val="24"/>
          <w:szCs w:val="24"/>
        </w:rPr>
      </w:pPr>
      <w:r w:rsidRPr="007435DF">
        <w:rPr>
          <w:rFonts w:cs="Times New Roman"/>
          <w:sz w:val="24"/>
          <w:szCs w:val="24"/>
        </w:rPr>
        <w:t>Temps</w:t>
      </w:r>
    </w:p>
    <w:p w14:paraId="1579A893" w14:textId="77777777" w:rsidR="00011E81" w:rsidRPr="007435DF" w:rsidRDefault="002619F2">
      <w:pPr>
        <w:jc w:val="both"/>
        <w:rPr>
          <w:rFonts w:cs="Times New Roman"/>
          <w:b w:val="0"/>
          <w:sz w:val="24"/>
          <w:szCs w:val="24"/>
        </w:rPr>
      </w:pPr>
      <w:r w:rsidRPr="007435DF">
        <w:rPr>
          <w:rFonts w:cs="Times New Roman"/>
          <w:b w:val="0"/>
          <w:sz w:val="24"/>
          <w:szCs w:val="24"/>
        </w:rPr>
        <w:t>2 h environ.</w:t>
      </w:r>
    </w:p>
    <w:p w14:paraId="7744DD79" w14:textId="77777777" w:rsidR="00011E81" w:rsidRPr="007435DF" w:rsidRDefault="00011E81">
      <w:pPr>
        <w:jc w:val="both"/>
        <w:rPr>
          <w:rFonts w:cs="Times New Roman"/>
          <w:sz w:val="24"/>
          <w:szCs w:val="24"/>
        </w:rPr>
      </w:pPr>
    </w:p>
    <w:p w14:paraId="27F17580" w14:textId="77777777" w:rsidR="00011E81" w:rsidRPr="007435DF" w:rsidRDefault="002619F2">
      <w:pPr>
        <w:jc w:val="both"/>
        <w:rPr>
          <w:rFonts w:cs="Times New Roman"/>
          <w:sz w:val="24"/>
          <w:szCs w:val="24"/>
        </w:rPr>
      </w:pPr>
      <w:r w:rsidRPr="007435DF">
        <w:rPr>
          <w:rFonts w:cs="Times New Roman"/>
          <w:sz w:val="24"/>
          <w:szCs w:val="24"/>
        </w:rPr>
        <w:t>Déroulement</w:t>
      </w:r>
    </w:p>
    <w:p w14:paraId="753583CB" w14:textId="77777777" w:rsidR="00011E81" w:rsidRPr="007435DF" w:rsidRDefault="002619F2">
      <w:pPr>
        <w:jc w:val="both"/>
        <w:rPr>
          <w:rFonts w:cs="Times New Roman"/>
          <w:sz w:val="24"/>
          <w:szCs w:val="24"/>
        </w:rPr>
      </w:pPr>
      <w:r w:rsidRPr="007435DF">
        <w:rPr>
          <w:rFonts w:cs="Times New Roman"/>
          <w:sz w:val="24"/>
          <w:szCs w:val="24"/>
        </w:rPr>
        <w:t>Introduction</w:t>
      </w:r>
    </w:p>
    <w:p w14:paraId="6F2D2E6B" w14:textId="73C665D2" w:rsidR="00011E81" w:rsidRPr="007435DF" w:rsidRDefault="002619F2" w:rsidP="008E1088">
      <w:pPr>
        <w:pStyle w:val="Corpsdetexte"/>
        <w:jc w:val="left"/>
        <w:rPr>
          <w:szCs w:val="24"/>
        </w:rPr>
      </w:pPr>
      <w:r w:rsidRPr="007435DF">
        <w:rPr>
          <w:szCs w:val="24"/>
        </w:rPr>
        <w:t>L’animateur</w:t>
      </w:r>
      <w:r w:rsidR="008E1088" w:rsidRPr="007435DF">
        <w:rPr>
          <w:szCs w:val="24"/>
        </w:rPr>
        <w:t xml:space="preserve"> </w:t>
      </w:r>
      <w:r w:rsidRPr="007435DF">
        <w:rPr>
          <w:szCs w:val="24"/>
        </w:rPr>
        <w:t>présente</w:t>
      </w:r>
      <w:r w:rsidR="008E1088" w:rsidRPr="007435DF">
        <w:rPr>
          <w:szCs w:val="24"/>
        </w:rPr>
        <w:t xml:space="preserve"> les visées et</w:t>
      </w:r>
      <w:r w:rsidRPr="007435DF">
        <w:rPr>
          <w:szCs w:val="24"/>
        </w:rPr>
        <w:t xml:space="preserve"> objectif</w:t>
      </w:r>
      <w:r w:rsidR="008E1088" w:rsidRPr="007435DF">
        <w:rPr>
          <w:szCs w:val="24"/>
        </w:rPr>
        <w:t xml:space="preserve">s </w:t>
      </w:r>
      <w:r w:rsidRPr="007435DF">
        <w:rPr>
          <w:szCs w:val="24"/>
        </w:rPr>
        <w:t>de la rencontre.</w:t>
      </w:r>
    </w:p>
    <w:p w14:paraId="335AA779" w14:textId="77777777" w:rsidR="00011E81" w:rsidRPr="007435DF" w:rsidRDefault="00011E81">
      <w:pPr>
        <w:pStyle w:val="Corpsdetexte"/>
        <w:rPr>
          <w:szCs w:val="24"/>
        </w:rPr>
      </w:pPr>
    </w:p>
    <w:p w14:paraId="37D79650" w14:textId="7C588F73" w:rsidR="00011E81" w:rsidRPr="007435DF" w:rsidRDefault="002619F2" w:rsidP="008E1088">
      <w:pPr>
        <w:pStyle w:val="Corpsdetexte"/>
        <w:pBdr>
          <w:top w:val="single" w:sz="4" w:space="1" w:color="auto"/>
          <w:left w:val="single" w:sz="4" w:space="4" w:color="auto"/>
          <w:bottom w:val="single" w:sz="4" w:space="1" w:color="auto"/>
          <w:right w:val="single" w:sz="4" w:space="4" w:color="auto"/>
        </w:pBdr>
        <w:jc w:val="center"/>
        <w:rPr>
          <w:b/>
          <w:szCs w:val="24"/>
        </w:rPr>
      </w:pPr>
      <w:r w:rsidRPr="007435DF">
        <w:rPr>
          <w:b/>
          <w:szCs w:val="24"/>
        </w:rPr>
        <w:t>1</w:t>
      </w:r>
      <w:r w:rsidRPr="007435DF">
        <w:rPr>
          <w:b/>
          <w:szCs w:val="24"/>
          <w:vertAlign w:val="superscript"/>
        </w:rPr>
        <w:t>er</w:t>
      </w:r>
      <w:r w:rsidRPr="007435DF">
        <w:rPr>
          <w:b/>
          <w:szCs w:val="24"/>
        </w:rPr>
        <w:t xml:space="preserve"> temps</w:t>
      </w:r>
      <w:r w:rsidR="00EA26C8" w:rsidRPr="007435DF">
        <w:rPr>
          <w:b/>
          <w:szCs w:val="24"/>
        </w:rPr>
        <w:t xml:space="preserve"> </w:t>
      </w:r>
      <w:r w:rsidR="00EA26C8" w:rsidRPr="007435DF">
        <w:rPr>
          <w:bCs/>
          <w:color w:val="FF0000"/>
          <w:szCs w:val="24"/>
        </w:rPr>
        <w:t>10mn</w:t>
      </w:r>
    </w:p>
    <w:p w14:paraId="64AE4E3B" w14:textId="37D99690" w:rsidR="00011E81" w:rsidRPr="007435DF" w:rsidRDefault="002619F2" w:rsidP="008E1088">
      <w:pPr>
        <w:pStyle w:val="Corpsdetexte"/>
        <w:pBdr>
          <w:top w:val="single" w:sz="4" w:space="1" w:color="auto"/>
          <w:left w:val="single" w:sz="4" w:space="4" w:color="auto"/>
          <w:bottom w:val="single" w:sz="4" w:space="1" w:color="auto"/>
          <w:right w:val="single" w:sz="4" w:space="4" w:color="auto"/>
        </w:pBdr>
        <w:jc w:val="center"/>
        <w:rPr>
          <w:b/>
          <w:szCs w:val="24"/>
        </w:rPr>
      </w:pPr>
      <w:r w:rsidRPr="007435DF">
        <w:rPr>
          <w:b/>
          <w:szCs w:val="24"/>
        </w:rPr>
        <w:t>La mémoire du récit</w:t>
      </w:r>
      <w:r w:rsidR="008E1088" w:rsidRPr="007435DF">
        <w:rPr>
          <w:b/>
          <w:szCs w:val="24"/>
        </w:rPr>
        <w:t xml:space="preserve"> Exode 3 Le buisson ardent</w:t>
      </w:r>
    </w:p>
    <w:p w14:paraId="0DFC1F1A" w14:textId="654BA954" w:rsidR="00011E81" w:rsidRPr="007435DF" w:rsidRDefault="00011E81">
      <w:pPr>
        <w:pStyle w:val="Corpsdetexte"/>
        <w:rPr>
          <w:b/>
          <w:szCs w:val="24"/>
        </w:rPr>
      </w:pPr>
    </w:p>
    <w:p w14:paraId="28C67A11" w14:textId="77777777" w:rsidR="00011E81" w:rsidRPr="007435DF" w:rsidRDefault="002619F2">
      <w:pPr>
        <w:pStyle w:val="Corpsdetexte"/>
        <w:rPr>
          <w:szCs w:val="24"/>
        </w:rPr>
      </w:pPr>
      <w:r w:rsidRPr="007435DF">
        <w:rPr>
          <w:szCs w:val="24"/>
        </w:rPr>
        <w:t>Les participants essaient de retrouver le récit de mémoire.</w:t>
      </w:r>
    </w:p>
    <w:p w14:paraId="6145B072" w14:textId="720228E4" w:rsidR="00011E81" w:rsidRPr="007435DF" w:rsidRDefault="002619F2">
      <w:pPr>
        <w:pStyle w:val="Corpsdetexte"/>
        <w:jc w:val="left"/>
        <w:rPr>
          <w:szCs w:val="24"/>
        </w:rPr>
      </w:pPr>
      <w:r w:rsidRPr="007435DF">
        <w:rPr>
          <w:szCs w:val="24"/>
        </w:rPr>
        <w:t>Puis, l’animateur le raconte</w:t>
      </w:r>
      <w:r w:rsidR="00D42F88" w:rsidRPr="007435DF">
        <w:rPr>
          <w:szCs w:val="24"/>
        </w:rPr>
        <w:t xml:space="preserve"> ou le donne à lire</w:t>
      </w:r>
      <w:r w:rsidRPr="007435DF">
        <w:rPr>
          <w:szCs w:val="24"/>
        </w:rPr>
        <w:t>. C’est un des textes essentiels du Premier Testament.</w:t>
      </w:r>
    </w:p>
    <w:p w14:paraId="48A51696" w14:textId="77777777" w:rsidR="0002537F" w:rsidRPr="007435DF" w:rsidRDefault="0002537F">
      <w:pPr>
        <w:pStyle w:val="Corpsdetexte"/>
        <w:rPr>
          <w:szCs w:val="24"/>
        </w:rPr>
      </w:pPr>
    </w:p>
    <w:p w14:paraId="498EF030" w14:textId="07E8EAF0" w:rsidR="00011E81" w:rsidRPr="007435DF" w:rsidRDefault="002619F2">
      <w:pPr>
        <w:pStyle w:val="Corpsdetexte"/>
        <w:rPr>
          <w:szCs w:val="24"/>
        </w:rPr>
      </w:pPr>
      <w:r w:rsidRPr="007435DF">
        <w:rPr>
          <w:b/>
          <w:bCs/>
          <w:szCs w:val="24"/>
        </w:rPr>
        <w:t>Situation du récit dans la Bible</w:t>
      </w:r>
      <w:r w:rsidRPr="007435DF">
        <w:rPr>
          <w:szCs w:val="24"/>
        </w:rPr>
        <w:t> : la vocation de Moïse est un récit qui s’insère entre Exode 2, 23a et 4, 19. Cet extrait présente l’ensemble de la rencontre à l’Horeb.</w:t>
      </w:r>
    </w:p>
    <w:p w14:paraId="427D4F33" w14:textId="77777777" w:rsidR="00011E81" w:rsidRPr="007435DF" w:rsidRDefault="00011E81">
      <w:pPr>
        <w:pStyle w:val="Corpsdetexte"/>
        <w:jc w:val="left"/>
        <w:rPr>
          <w:szCs w:val="24"/>
        </w:rPr>
      </w:pPr>
    </w:p>
    <w:p w14:paraId="5C542DB2" w14:textId="5E48F765" w:rsidR="00011E81" w:rsidRPr="007435DF" w:rsidRDefault="006B4E0E">
      <w:pPr>
        <w:pStyle w:val="Corpsdetexte"/>
        <w:pBdr>
          <w:top w:val="single" w:sz="4" w:space="1" w:color="auto"/>
          <w:left w:val="single" w:sz="4" w:space="4" w:color="auto"/>
          <w:bottom w:val="single" w:sz="4" w:space="1" w:color="auto"/>
          <w:right w:val="single" w:sz="4" w:space="4" w:color="auto"/>
        </w:pBdr>
        <w:jc w:val="left"/>
        <w:rPr>
          <w:b/>
          <w:szCs w:val="24"/>
        </w:rPr>
      </w:pPr>
      <w:r>
        <w:rPr>
          <w:b/>
          <w:szCs w:val="24"/>
        </w:rPr>
        <w:t>Repère Contexte d’écriture : p</w:t>
      </w:r>
      <w:r w:rsidR="002619F2" w:rsidRPr="007435DF">
        <w:rPr>
          <w:b/>
          <w:szCs w:val="24"/>
        </w:rPr>
        <w:t>our situer le récit d’Exode 3 dans la Bible</w:t>
      </w:r>
    </w:p>
    <w:p w14:paraId="2469DB29" w14:textId="17776795" w:rsidR="00011E81" w:rsidRPr="007435DF" w:rsidRDefault="002619F2">
      <w:pPr>
        <w:pStyle w:val="Corpsdetexte"/>
        <w:pBdr>
          <w:top w:val="single" w:sz="4" w:space="1" w:color="auto"/>
          <w:left w:val="single" w:sz="4" w:space="4" w:color="auto"/>
          <w:bottom w:val="single" w:sz="4" w:space="1" w:color="auto"/>
          <w:right w:val="single" w:sz="4" w:space="4" w:color="auto"/>
        </w:pBdr>
        <w:jc w:val="left"/>
        <w:rPr>
          <w:szCs w:val="24"/>
        </w:rPr>
      </w:pPr>
      <w:r w:rsidRPr="007435DF">
        <w:rPr>
          <w:szCs w:val="24"/>
        </w:rPr>
        <w:t xml:space="preserve">Les fils de Jacob sont installés en Égypte, à la suite de leur frère Joseph. Leurs descendants se multiplient. Un nouveau roi, qui n’a pas connu Joseph, craint ce peuple devenu nombreux et puissant. Il décide de tuer tous les fils premiers-nés. Une fille de Lévi, un des fils de Jacob, conçoit et enfante un garçon. Pour le sauver, elle le met sur le fleuve dans une corbeille, d’où son nom Moïse. Recueilli par la fille de Pharaon, il est élevé comme un prince d’Égypte. Plus tard, il retrouve ses frères hébreux et, indigné par la façon dont ils sont maltraités, il tue un Égyptien et le cache dans le sable. Moïse s’enfuit au pays de Madian. Il sauve les filles de </w:t>
      </w:r>
      <w:proofErr w:type="spellStart"/>
      <w:r w:rsidRPr="007435DF">
        <w:rPr>
          <w:szCs w:val="24"/>
        </w:rPr>
        <w:t>Jéthro</w:t>
      </w:r>
      <w:proofErr w:type="spellEnd"/>
      <w:r w:rsidRPr="007435DF">
        <w:rPr>
          <w:szCs w:val="24"/>
        </w:rPr>
        <w:t xml:space="preserve"> (appelé aussi </w:t>
      </w:r>
      <w:proofErr w:type="spellStart"/>
      <w:r w:rsidRPr="007435DF">
        <w:rPr>
          <w:szCs w:val="24"/>
        </w:rPr>
        <w:t>Réuel</w:t>
      </w:r>
      <w:proofErr w:type="spellEnd"/>
      <w:r w:rsidRPr="007435DF">
        <w:rPr>
          <w:szCs w:val="24"/>
        </w:rPr>
        <w:t xml:space="preserve">) au bord d’un puits et épouse l’une d’elle, </w:t>
      </w:r>
      <w:proofErr w:type="spellStart"/>
      <w:r w:rsidRPr="007435DF">
        <w:rPr>
          <w:szCs w:val="24"/>
        </w:rPr>
        <w:t>Cippora</w:t>
      </w:r>
      <w:proofErr w:type="spellEnd"/>
      <w:r w:rsidRPr="007435DF">
        <w:rPr>
          <w:szCs w:val="24"/>
        </w:rPr>
        <w:t xml:space="preserve">, qui mettra au monde un fils </w:t>
      </w:r>
      <w:proofErr w:type="spellStart"/>
      <w:r w:rsidRPr="007435DF">
        <w:rPr>
          <w:szCs w:val="24"/>
        </w:rPr>
        <w:t>Gershom</w:t>
      </w:r>
      <w:proofErr w:type="spellEnd"/>
      <w:r w:rsidRPr="007435DF">
        <w:rPr>
          <w:szCs w:val="24"/>
        </w:rPr>
        <w:t xml:space="preserve">, car dit-il « Je suis immigré en terre étrangère ». </w:t>
      </w:r>
      <w:r w:rsidR="00D61545" w:rsidRPr="007435DF">
        <w:rPr>
          <w:szCs w:val="24"/>
        </w:rPr>
        <w:br/>
      </w:r>
      <w:r w:rsidRPr="007435DF">
        <w:rPr>
          <w:szCs w:val="24"/>
        </w:rPr>
        <w:t xml:space="preserve">C’est dans ce contexte </w:t>
      </w:r>
      <w:r w:rsidR="00D61545" w:rsidRPr="007435DF">
        <w:rPr>
          <w:szCs w:val="24"/>
        </w:rPr>
        <w:t xml:space="preserve">d’attente de libération </w:t>
      </w:r>
      <w:r w:rsidRPr="007435DF">
        <w:rPr>
          <w:szCs w:val="24"/>
        </w:rPr>
        <w:t>qu’un jour, Moïse faisait paître son troupeau.</w:t>
      </w:r>
    </w:p>
    <w:p w14:paraId="23218D7E" w14:textId="593DCFAC" w:rsidR="008E1088" w:rsidRPr="007435DF" w:rsidRDefault="008E1088" w:rsidP="008E1088">
      <w:pPr>
        <w:rPr>
          <w:rFonts w:cs="Times New Roman"/>
          <w:sz w:val="24"/>
          <w:szCs w:val="24"/>
        </w:rPr>
      </w:pPr>
    </w:p>
    <w:p w14:paraId="2524DEEA" w14:textId="371F012E" w:rsidR="00C73AC7" w:rsidRPr="007435DF" w:rsidRDefault="006B4E0E" w:rsidP="00C73AC7">
      <w:pPr>
        <w:pStyle w:val="Corpsdetexte"/>
        <w:jc w:val="left"/>
        <w:rPr>
          <w:szCs w:val="24"/>
        </w:rPr>
      </w:pPr>
      <w:r>
        <w:rPr>
          <w:b/>
          <w:bCs/>
          <w:szCs w:val="24"/>
        </w:rPr>
        <w:t>Repérer la s</w:t>
      </w:r>
      <w:r w:rsidR="00C73AC7" w:rsidRPr="007435DF">
        <w:rPr>
          <w:b/>
          <w:bCs/>
          <w:szCs w:val="24"/>
        </w:rPr>
        <w:t>tructure du récit</w:t>
      </w:r>
      <w:r w:rsidR="00C73AC7" w:rsidRPr="007435DF">
        <w:rPr>
          <w:szCs w:val="24"/>
        </w:rPr>
        <w:t xml:space="preserve"> : situation initiale, apparition de Dieu (ange et feu), étonnement de l’homme et dialogue, mission, dialogue avec Dieu, révélation du nom de Dieu et précisions sur la mission. </w:t>
      </w:r>
    </w:p>
    <w:p w14:paraId="1CE3573E" w14:textId="6589C613" w:rsidR="00C73AC7" w:rsidRPr="001F4F96" w:rsidRDefault="006B4E0E" w:rsidP="00C73AC7">
      <w:pPr>
        <w:rPr>
          <w:rFonts w:cs="Times New Roman"/>
          <w:b w:val="0"/>
          <w:bCs w:val="0"/>
          <w:sz w:val="24"/>
          <w:szCs w:val="24"/>
        </w:rPr>
      </w:pPr>
      <w:r w:rsidRPr="006B4E0E">
        <w:rPr>
          <w:sz w:val="24"/>
          <w:szCs w:val="24"/>
        </w:rPr>
        <w:lastRenderedPageBreak/>
        <w:t>Repérer les deux récits</w:t>
      </w:r>
      <w:r w:rsidRPr="006B4E0E">
        <w:rPr>
          <w:b w:val="0"/>
          <w:bCs w:val="0"/>
          <w:sz w:val="24"/>
          <w:szCs w:val="24"/>
        </w:rPr>
        <w:t xml:space="preserve"> </w:t>
      </w:r>
      <w:r w:rsidR="001F4F96">
        <w:rPr>
          <w:b w:val="0"/>
          <w:bCs w:val="0"/>
          <w:sz w:val="24"/>
          <w:szCs w:val="24"/>
        </w:rPr>
        <w:t xml:space="preserve">qui sont </w:t>
      </w:r>
      <w:r w:rsidRPr="006B4E0E">
        <w:rPr>
          <w:b w:val="0"/>
          <w:bCs w:val="0"/>
          <w:sz w:val="24"/>
          <w:szCs w:val="24"/>
        </w:rPr>
        <w:t xml:space="preserve">à l’origine de celui que nous avons aujourd’hui. </w:t>
      </w:r>
      <w:r w:rsidRPr="006B4E0E">
        <w:rPr>
          <w:b w:val="0"/>
          <w:bCs w:val="0"/>
          <w:sz w:val="24"/>
          <w:szCs w:val="24"/>
        </w:rPr>
        <w:br/>
        <w:t>L’animateur donne à lire la colonne de gauche, puis celle de dr</w:t>
      </w:r>
      <w:r>
        <w:rPr>
          <w:b w:val="0"/>
          <w:bCs w:val="0"/>
          <w:sz w:val="24"/>
          <w:szCs w:val="24"/>
        </w:rPr>
        <w:t>oi</w:t>
      </w:r>
      <w:r w:rsidRPr="006B4E0E">
        <w:rPr>
          <w:b w:val="0"/>
          <w:bCs w:val="0"/>
          <w:sz w:val="24"/>
          <w:szCs w:val="24"/>
        </w:rPr>
        <w:t>te</w:t>
      </w:r>
      <w:r>
        <w:rPr>
          <w:b w:val="0"/>
          <w:bCs w:val="0"/>
          <w:sz w:val="24"/>
          <w:szCs w:val="24"/>
        </w:rPr>
        <w:t>.</w:t>
      </w:r>
      <w:r>
        <w:rPr>
          <w:b w:val="0"/>
          <w:bCs w:val="0"/>
          <w:sz w:val="24"/>
          <w:szCs w:val="24"/>
        </w:rPr>
        <w:br/>
        <w:t xml:space="preserve">On découvre que chaque récit se suffit à lui-même. </w:t>
      </w:r>
      <w:r w:rsidR="001F4F96">
        <w:rPr>
          <w:b w:val="0"/>
          <w:bCs w:val="0"/>
          <w:sz w:val="24"/>
          <w:szCs w:val="24"/>
        </w:rPr>
        <w:t>Puis, r</w:t>
      </w:r>
      <w:r>
        <w:rPr>
          <w:b w:val="0"/>
          <w:bCs w:val="0"/>
          <w:sz w:val="24"/>
          <w:szCs w:val="24"/>
        </w:rPr>
        <w:t>echercher ce qui est commun</w:t>
      </w:r>
      <w:r w:rsidR="001F4F96">
        <w:rPr>
          <w:b w:val="0"/>
          <w:bCs w:val="0"/>
          <w:sz w:val="24"/>
          <w:szCs w:val="24"/>
        </w:rPr>
        <w:t xml:space="preserve"> aux deux</w:t>
      </w:r>
      <w:r>
        <w:rPr>
          <w:b w:val="0"/>
          <w:bCs w:val="0"/>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4890"/>
      </w:tblGrid>
      <w:tr w:rsidR="005F6C62" w:rsidRPr="007435DF" w14:paraId="62CE52AB" w14:textId="77777777" w:rsidTr="0094678C">
        <w:tc>
          <w:tcPr>
            <w:tcW w:w="9779" w:type="dxa"/>
            <w:gridSpan w:val="2"/>
            <w:shd w:val="clear" w:color="auto" w:fill="auto"/>
          </w:tcPr>
          <w:p w14:paraId="6410D0A9" w14:textId="3069F613" w:rsidR="005F6C62" w:rsidRPr="007435DF" w:rsidRDefault="006B4E0E" w:rsidP="0094678C">
            <w:pPr>
              <w:pBdr>
                <w:top w:val="single" w:sz="4" w:space="1" w:color="auto"/>
                <w:left w:val="single" w:sz="4" w:space="4" w:color="auto"/>
                <w:bottom w:val="single" w:sz="4" w:space="1" w:color="auto"/>
                <w:right w:val="single" w:sz="4" w:space="4" w:color="auto"/>
              </w:pBdr>
              <w:jc w:val="center"/>
              <w:rPr>
                <w:rFonts w:cs="Times New Roman"/>
                <w:sz w:val="22"/>
                <w:szCs w:val="22"/>
              </w:rPr>
            </w:pPr>
            <w:r>
              <w:rPr>
                <w:rFonts w:cs="Times New Roman"/>
                <w:sz w:val="22"/>
                <w:szCs w:val="22"/>
              </w:rPr>
              <w:t xml:space="preserve">Repère </w:t>
            </w:r>
            <w:r w:rsidR="005F6C62" w:rsidRPr="007435DF">
              <w:rPr>
                <w:rFonts w:cs="Times New Roman"/>
                <w:sz w:val="22"/>
                <w:szCs w:val="22"/>
              </w:rPr>
              <w:t>Le fonds ancien d’Exode 3</w:t>
            </w:r>
          </w:p>
          <w:p w14:paraId="333A68AC" w14:textId="4FEF1B3E" w:rsidR="00D42F88" w:rsidRPr="007435DF" w:rsidRDefault="00D42F88" w:rsidP="00D42F88">
            <w:pPr>
              <w:pBdr>
                <w:top w:val="single" w:sz="4" w:space="1" w:color="auto"/>
                <w:left w:val="single" w:sz="4" w:space="4" w:color="auto"/>
                <w:bottom w:val="single" w:sz="4" w:space="1" w:color="auto"/>
                <w:right w:val="single" w:sz="4" w:space="4" w:color="auto"/>
              </w:pBdr>
              <w:rPr>
                <w:rFonts w:cs="Times New Roman"/>
                <w:b w:val="0"/>
                <w:sz w:val="22"/>
                <w:szCs w:val="22"/>
              </w:rPr>
            </w:pPr>
            <w:r w:rsidRPr="007435DF">
              <w:rPr>
                <w:rFonts w:cs="Times New Roman"/>
                <w:b w:val="0"/>
                <w:sz w:val="22"/>
                <w:szCs w:val="22"/>
              </w:rPr>
              <w:t>Un seul texte composé de deux récits cohérents imbriqués l’un dans l’autre.</w:t>
            </w:r>
          </w:p>
        </w:tc>
      </w:tr>
      <w:tr w:rsidR="005F6C62" w:rsidRPr="007435DF" w14:paraId="4DEAFF18" w14:textId="77777777" w:rsidTr="0094678C">
        <w:tc>
          <w:tcPr>
            <w:tcW w:w="4889" w:type="dxa"/>
            <w:shd w:val="clear" w:color="auto" w:fill="auto"/>
          </w:tcPr>
          <w:p w14:paraId="4379F5FC" w14:textId="30E63B74" w:rsidR="005F6C62" w:rsidRPr="007435DF" w:rsidRDefault="005F6C62" w:rsidP="0094678C">
            <w:pPr>
              <w:pBdr>
                <w:top w:val="single" w:sz="4" w:space="1" w:color="auto"/>
                <w:left w:val="single" w:sz="4" w:space="4" w:color="auto"/>
                <w:bottom w:val="single" w:sz="4" w:space="1" w:color="auto"/>
                <w:right w:val="single" w:sz="4" w:space="4" w:color="auto"/>
              </w:pBdr>
              <w:rPr>
                <w:rFonts w:cs="Times New Roman"/>
                <w:sz w:val="22"/>
                <w:szCs w:val="22"/>
              </w:rPr>
            </w:pPr>
            <w:r w:rsidRPr="007435DF">
              <w:rPr>
                <w:rFonts w:cs="Times New Roman"/>
                <w:sz w:val="22"/>
                <w:szCs w:val="22"/>
              </w:rPr>
              <w:t>La Parole adressée à Moïs</w:t>
            </w:r>
            <w:r w:rsidR="00B813E9" w:rsidRPr="007435DF">
              <w:rPr>
                <w:rFonts w:cs="Times New Roman"/>
                <w:sz w:val="22"/>
                <w:szCs w:val="22"/>
              </w:rPr>
              <w:t>e</w:t>
            </w:r>
          </w:p>
        </w:tc>
        <w:tc>
          <w:tcPr>
            <w:tcW w:w="4890" w:type="dxa"/>
            <w:shd w:val="clear" w:color="auto" w:fill="auto"/>
          </w:tcPr>
          <w:p w14:paraId="38DE9445" w14:textId="0B83A1B1" w:rsidR="005F6C62" w:rsidRPr="007435DF" w:rsidRDefault="005F6C62" w:rsidP="0094678C">
            <w:pPr>
              <w:pStyle w:val="Titre8"/>
              <w:rPr>
                <w:rFonts w:cs="Times New Roman"/>
                <w:b/>
                <w:sz w:val="22"/>
                <w:szCs w:val="22"/>
              </w:rPr>
            </w:pPr>
            <w:r w:rsidRPr="007435DF">
              <w:rPr>
                <w:rFonts w:cs="Times New Roman"/>
                <w:b/>
                <w:sz w:val="22"/>
                <w:szCs w:val="22"/>
              </w:rPr>
              <w:t>La scène du buisson</w:t>
            </w:r>
          </w:p>
        </w:tc>
      </w:tr>
      <w:tr w:rsidR="005E1D87" w:rsidRPr="007435DF" w14:paraId="78F47C68" w14:textId="77777777" w:rsidTr="0094678C">
        <w:tc>
          <w:tcPr>
            <w:tcW w:w="4889" w:type="dxa"/>
            <w:shd w:val="clear" w:color="auto" w:fill="auto"/>
          </w:tcPr>
          <w:p w14:paraId="38AA121D" w14:textId="77777777" w:rsidR="005E1D87" w:rsidRPr="007435DF" w:rsidRDefault="005E1D87" w:rsidP="005E1D87">
            <w:pPr>
              <w:rPr>
                <w:rFonts w:cs="Times New Roman"/>
                <w:b w:val="0"/>
                <w:sz w:val="22"/>
                <w:szCs w:val="22"/>
                <w:vertAlign w:val="superscript"/>
              </w:rPr>
            </w:pPr>
          </w:p>
        </w:tc>
        <w:tc>
          <w:tcPr>
            <w:tcW w:w="4890" w:type="dxa"/>
            <w:shd w:val="clear" w:color="auto" w:fill="auto"/>
          </w:tcPr>
          <w:p w14:paraId="6F85BEC5" w14:textId="75D71D70" w:rsidR="005E1D87" w:rsidRPr="007435DF" w:rsidRDefault="005E1D87" w:rsidP="005E1D87">
            <w:pPr>
              <w:rPr>
                <w:rFonts w:cs="Times New Roman"/>
                <w:sz w:val="22"/>
                <w:szCs w:val="22"/>
              </w:rPr>
            </w:pPr>
            <w:r w:rsidRPr="007435DF">
              <w:rPr>
                <w:rFonts w:cs="Times New Roman"/>
                <w:b w:val="0"/>
                <w:sz w:val="22"/>
                <w:szCs w:val="22"/>
                <w:vertAlign w:val="superscript"/>
              </w:rPr>
              <w:t>1</w:t>
            </w:r>
            <w:r w:rsidRPr="007435DF">
              <w:rPr>
                <w:rFonts w:cs="Times New Roman"/>
                <w:b w:val="0"/>
                <w:sz w:val="22"/>
                <w:szCs w:val="22"/>
              </w:rPr>
              <w:t xml:space="preserve"> Moïse faisait paître le troupeau de son beau-père </w:t>
            </w:r>
            <w:proofErr w:type="spellStart"/>
            <w:r w:rsidRPr="007435DF">
              <w:rPr>
                <w:rFonts w:cs="Times New Roman"/>
                <w:b w:val="0"/>
                <w:sz w:val="22"/>
                <w:szCs w:val="22"/>
              </w:rPr>
              <w:t>Jéthro</w:t>
            </w:r>
            <w:proofErr w:type="spellEnd"/>
            <w:r w:rsidRPr="007435DF">
              <w:rPr>
                <w:rFonts w:cs="Times New Roman"/>
                <w:b w:val="0"/>
                <w:sz w:val="22"/>
                <w:szCs w:val="22"/>
              </w:rPr>
              <w:t>, prêtre de Madian. Il mena le troupeau au-delà du désert...</w:t>
            </w:r>
          </w:p>
        </w:tc>
      </w:tr>
      <w:tr w:rsidR="005E1D87" w:rsidRPr="007435DF" w14:paraId="34AA6E60" w14:textId="77777777" w:rsidTr="0094678C">
        <w:tc>
          <w:tcPr>
            <w:tcW w:w="4889" w:type="dxa"/>
            <w:shd w:val="clear" w:color="auto" w:fill="auto"/>
          </w:tcPr>
          <w:p w14:paraId="0495FA5B" w14:textId="3E9B9D6C" w:rsidR="005E1D87" w:rsidRPr="007435DF" w:rsidRDefault="005E1D87" w:rsidP="005E1D87">
            <w:pPr>
              <w:rPr>
                <w:rFonts w:cs="Times New Roman"/>
                <w:sz w:val="22"/>
                <w:szCs w:val="22"/>
              </w:rPr>
            </w:pPr>
            <w:r w:rsidRPr="007435DF">
              <w:rPr>
                <w:rFonts w:cs="Times New Roman"/>
                <w:b w:val="0"/>
                <w:sz w:val="22"/>
                <w:szCs w:val="22"/>
                <w:vertAlign w:val="superscript"/>
              </w:rPr>
              <w:t>1</w:t>
            </w:r>
            <w:r w:rsidRPr="007435DF">
              <w:rPr>
                <w:rFonts w:cs="Times New Roman"/>
                <w:b w:val="0"/>
                <w:sz w:val="22"/>
                <w:szCs w:val="22"/>
              </w:rPr>
              <w:t xml:space="preserve"> Moïse parvint à la montagne de Dieu […]</w:t>
            </w:r>
          </w:p>
        </w:tc>
        <w:tc>
          <w:tcPr>
            <w:tcW w:w="4890" w:type="dxa"/>
            <w:shd w:val="clear" w:color="auto" w:fill="auto"/>
          </w:tcPr>
          <w:p w14:paraId="08B2210C" w14:textId="77777777" w:rsidR="005E1D87" w:rsidRPr="007435DF" w:rsidRDefault="005E1D87" w:rsidP="005E1D87">
            <w:pPr>
              <w:rPr>
                <w:rFonts w:cs="Times New Roman"/>
                <w:sz w:val="22"/>
                <w:szCs w:val="22"/>
              </w:rPr>
            </w:pPr>
          </w:p>
        </w:tc>
      </w:tr>
      <w:tr w:rsidR="005E1D87" w:rsidRPr="007435DF" w14:paraId="7EE264A4" w14:textId="77777777" w:rsidTr="0094678C">
        <w:tc>
          <w:tcPr>
            <w:tcW w:w="4889" w:type="dxa"/>
            <w:shd w:val="clear" w:color="auto" w:fill="auto"/>
          </w:tcPr>
          <w:p w14:paraId="09592861" w14:textId="77777777" w:rsidR="005E1D87" w:rsidRPr="007435DF" w:rsidRDefault="005E1D87" w:rsidP="005E1D87">
            <w:pPr>
              <w:rPr>
                <w:rFonts w:cs="Times New Roman"/>
                <w:sz w:val="22"/>
                <w:szCs w:val="22"/>
              </w:rPr>
            </w:pPr>
          </w:p>
        </w:tc>
        <w:tc>
          <w:tcPr>
            <w:tcW w:w="4890" w:type="dxa"/>
            <w:shd w:val="clear" w:color="auto" w:fill="auto"/>
          </w:tcPr>
          <w:p w14:paraId="600F0984" w14:textId="77777777" w:rsidR="005E1D87" w:rsidRPr="007435DF" w:rsidRDefault="005E1D87" w:rsidP="005E1D87">
            <w:pPr>
              <w:rPr>
                <w:rFonts w:cs="Times New Roman"/>
                <w:b w:val="0"/>
                <w:sz w:val="22"/>
                <w:szCs w:val="22"/>
              </w:rPr>
            </w:pPr>
            <w:r w:rsidRPr="007435DF">
              <w:rPr>
                <w:rFonts w:cs="Times New Roman"/>
                <w:b w:val="0"/>
                <w:sz w:val="22"/>
                <w:szCs w:val="22"/>
                <w:vertAlign w:val="superscript"/>
              </w:rPr>
              <w:t>2</w:t>
            </w:r>
            <w:r w:rsidRPr="007435DF">
              <w:rPr>
                <w:rFonts w:cs="Times New Roman"/>
                <w:b w:val="0"/>
                <w:sz w:val="22"/>
                <w:szCs w:val="22"/>
              </w:rPr>
              <w:t xml:space="preserve"> L’ange du Seigneur lui apparut dans une flamme de feu, du milieu du buisson. Il regarda : le buisson était en feu et le buisson n’était pas dévoré.</w:t>
            </w:r>
          </w:p>
          <w:p w14:paraId="41186617" w14:textId="77777777" w:rsidR="005E1D87" w:rsidRPr="007435DF" w:rsidRDefault="005E1D87" w:rsidP="005E1D87">
            <w:pPr>
              <w:rPr>
                <w:rFonts w:cs="Times New Roman"/>
                <w:b w:val="0"/>
                <w:sz w:val="22"/>
                <w:szCs w:val="22"/>
              </w:rPr>
            </w:pPr>
            <w:r w:rsidRPr="007435DF">
              <w:rPr>
                <w:rFonts w:cs="Times New Roman"/>
                <w:b w:val="0"/>
                <w:sz w:val="22"/>
                <w:szCs w:val="22"/>
                <w:vertAlign w:val="superscript"/>
              </w:rPr>
              <w:t>3</w:t>
            </w:r>
            <w:r w:rsidRPr="007435DF">
              <w:rPr>
                <w:rFonts w:cs="Times New Roman"/>
                <w:b w:val="0"/>
                <w:sz w:val="22"/>
                <w:szCs w:val="22"/>
              </w:rPr>
              <w:t xml:space="preserve"> Moïse dit : « Je vais faire un détour pour voir cette grande vision : pourquoi le buisson ne brûle-t-il pas ? »</w:t>
            </w:r>
          </w:p>
          <w:p w14:paraId="3C6EBA00" w14:textId="0039B66F" w:rsidR="005E1D87" w:rsidRPr="007435DF" w:rsidRDefault="005E1D87" w:rsidP="005E1D87">
            <w:pPr>
              <w:rPr>
                <w:rFonts w:cs="Times New Roman"/>
                <w:sz w:val="22"/>
                <w:szCs w:val="22"/>
              </w:rPr>
            </w:pPr>
            <w:r w:rsidRPr="007435DF">
              <w:rPr>
                <w:rFonts w:cs="Times New Roman"/>
                <w:b w:val="0"/>
                <w:sz w:val="22"/>
                <w:szCs w:val="22"/>
                <w:vertAlign w:val="superscript"/>
              </w:rPr>
              <w:t>4</w:t>
            </w:r>
            <w:r w:rsidRPr="007435DF">
              <w:rPr>
                <w:rFonts w:cs="Times New Roman"/>
                <w:b w:val="0"/>
                <w:sz w:val="22"/>
                <w:szCs w:val="22"/>
              </w:rPr>
              <w:t xml:space="preserve"> Le Seigneur vit qu’il avait fait un détour pour voir...</w:t>
            </w:r>
          </w:p>
        </w:tc>
      </w:tr>
      <w:tr w:rsidR="005E1D87" w:rsidRPr="007435DF" w14:paraId="6E75FB13" w14:textId="77777777" w:rsidTr="0094678C">
        <w:tc>
          <w:tcPr>
            <w:tcW w:w="4889" w:type="dxa"/>
            <w:shd w:val="clear" w:color="auto" w:fill="auto"/>
          </w:tcPr>
          <w:p w14:paraId="4E3BF531" w14:textId="1E5853F0" w:rsidR="005E1D87" w:rsidRPr="007435DF" w:rsidRDefault="005E1D87" w:rsidP="005E1D87">
            <w:pPr>
              <w:rPr>
                <w:rFonts w:cs="Times New Roman"/>
                <w:sz w:val="22"/>
                <w:szCs w:val="22"/>
              </w:rPr>
            </w:pPr>
            <w:r w:rsidRPr="007435DF">
              <w:rPr>
                <w:rFonts w:cs="Times New Roman"/>
                <w:b w:val="0"/>
                <w:sz w:val="22"/>
                <w:szCs w:val="22"/>
                <w:vertAlign w:val="superscript"/>
              </w:rPr>
              <w:t>4</w:t>
            </w:r>
            <w:r w:rsidRPr="007435DF">
              <w:rPr>
                <w:rFonts w:cs="Times New Roman"/>
                <w:b w:val="0"/>
                <w:sz w:val="22"/>
                <w:szCs w:val="22"/>
              </w:rPr>
              <w:t xml:space="preserve"> Dieu l’appela... : « Moïse ! Moïse ! Il dit : « Me voici »</w:t>
            </w:r>
            <w:r w:rsidR="00403A86" w:rsidRPr="007435DF">
              <w:rPr>
                <w:rFonts w:cs="Times New Roman"/>
                <w:b w:val="0"/>
                <w:sz w:val="22"/>
                <w:szCs w:val="22"/>
              </w:rPr>
              <w:t xml:space="preserve"> </w:t>
            </w:r>
            <w:r w:rsidRPr="007435DF">
              <w:rPr>
                <w:rFonts w:cs="Times New Roman"/>
                <w:b w:val="0"/>
                <w:sz w:val="22"/>
                <w:szCs w:val="22"/>
              </w:rPr>
              <w:t>...</w:t>
            </w:r>
          </w:p>
        </w:tc>
        <w:tc>
          <w:tcPr>
            <w:tcW w:w="4890" w:type="dxa"/>
            <w:shd w:val="clear" w:color="auto" w:fill="auto"/>
          </w:tcPr>
          <w:p w14:paraId="6D3A3E54" w14:textId="77777777" w:rsidR="005E1D87" w:rsidRPr="007435DF" w:rsidRDefault="005E1D87" w:rsidP="005E1D87">
            <w:pPr>
              <w:rPr>
                <w:rFonts w:cs="Times New Roman"/>
                <w:sz w:val="22"/>
                <w:szCs w:val="22"/>
              </w:rPr>
            </w:pPr>
          </w:p>
        </w:tc>
      </w:tr>
      <w:tr w:rsidR="005E1D87" w:rsidRPr="007435DF" w14:paraId="244A93CE" w14:textId="77777777" w:rsidTr="0094678C">
        <w:tc>
          <w:tcPr>
            <w:tcW w:w="4889" w:type="dxa"/>
            <w:shd w:val="clear" w:color="auto" w:fill="auto"/>
          </w:tcPr>
          <w:p w14:paraId="3F2DEABC" w14:textId="77777777" w:rsidR="005E1D87" w:rsidRPr="007435DF" w:rsidRDefault="005E1D87" w:rsidP="005E1D87">
            <w:pPr>
              <w:rPr>
                <w:rFonts w:cs="Times New Roman"/>
                <w:sz w:val="22"/>
                <w:szCs w:val="22"/>
              </w:rPr>
            </w:pPr>
          </w:p>
        </w:tc>
        <w:tc>
          <w:tcPr>
            <w:tcW w:w="4890" w:type="dxa"/>
            <w:shd w:val="clear" w:color="auto" w:fill="auto"/>
          </w:tcPr>
          <w:p w14:paraId="5F92F840" w14:textId="1E766B75" w:rsidR="005E1D87" w:rsidRPr="007435DF" w:rsidRDefault="00AA3F8A" w:rsidP="005E1D87">
            <w:pPr>
              <w:rPr>
                <w:rFonts w:cs="Times New Roman"/>
                <w:sz w:val="22"/>
                <w:szCs w:val="22"/>
              </w:rPr>
            </w:pPr>
            <w:r w:rsidRPr="007435DF">
              <w:rPr>
                <w:rFonts w:cs="Times New Roman"/>
                <w:b w:val="0"/>
                <w:sz w:val="22"/>
                <w:szCs w:val="22"/>
                <w:vertAlign w:val="superscript"/>
              </w:rPr>
              <w:t>5</w:t>
            </w:r>
            <w:r w:rsidRPr="007435DF">
              <w:rPr>
                <w:rFonts w:cs="Times New Roman"/>
                <w:b w:val="0"/>
                <w:sz w:val="22"/>
                <w:szCs w:val="22"/>
              </w:rPr>
              <w:t xml:space="preserve"> Il dit : « N’approche pas d’ici ! Retire tes sandales de tes pieds, car le lieu où tu te tiens est une terre sainte. »...</w:t>
            </w:r>
          </w:p>
        </w:tc>
      </w:tr>
      <w:tr w:rsidR="005E1D87" w:rsidRPr="007435DF" w14:paraId="3051AE0C" w14:textId="77777777" w:rsidTr="0094678C">
        <w:tc>
          <w:tcPr>
            <w:tcW w:w="4889" w:type="dxa"/>
            <w:shd w:val="clear" w:color="auto" w:fill="auto"/>
          </w:tcPr>
          <w:p w14:paraId="5C151688" w14:textId="72ECD7C2" w:rsidR="005E1D87" w:rsidRPr="007435DF" w:rsidRDefault="00AA3F8A" w:rsidP="005E1D87">
            <w:pPr>
              <w:rPr>
                <w:rFonts w:cs="Times New Roman"/>
                <w:sz w:val="22"/>
                <w:szCs w:val="22"/>
              </w:rPr>
            </w:pPr>
            <w:r w:rsidRPr="007435DF">
              <w:rPr>
                <w:rFonts w:cs="Times New Roman"/>
                <w:b w:val="0"/>
                <w:sz w:val="22"/>
                <w:szCs w:val="22"/>
                <w:vertAlign w:val="superscript"/>
              </w:rPr>
              <w:t>6</w:t>
            </w:r>
            <w:r w:rsidRPr="007435DF">
              <w:rPr>
                <w:rFonts w:cs="Times New Roman"/>
                <w:b w:val="0"/>
                <w:sz w:val="22"/>
                <w:szCs w:val="22"/>
              </w:rPr>
              <w:t xml:space="preserve"> Il dit : « Je suis le Dieu de ton Père, Dieu d’Abraham, Dieu d’Isaac, Dieu de Jacob ». Moïse se </w:t>
            </w:r>
            <w:proofErr w:type="spellStart"/>
            <w:r w:rsidRPr="007435DF">
              <w:rPr>
                <w:rFonts w:cs="Times New Roman"/>
                <w:b w:val="0"/>
                <w:sz w:val="22"/>
                <w:szCs w:val="22"/>
              </w:rPr>
              <w:t>voila</w:t>
            </w:r>
            <w:proofErr w:type="spellEnd"/>
            <w:r w:rsidRPr="007435DF">
              <w:rPr>
                <w:rFonts w:cs="Times New Roman"/>
                <w:b w:val="0"/>
                <w:sz w:val="22"/>
                <w:szCs w:val="22"/>
              </w:rPr>
              <w:t xml:space="preserve"> la face, car il craignait de regarder Dieu...</w:t>
            </w:r>
          </w:p>
        </w:tc>
        <w:tc>
          <w:tcPr>
            <w:tcW w:w="4890" w:type="dxa"/>
            <w:shd w:val="clear" w:color="auto" w:fill="auto"/>
          </w:tcPr>
          <w:p w14:paraId="300E514C" w14:textId="77777777" w:rsidR="005E1D87" w:rsidRPr="007435DF" w:rsidRDefault="005E1D87" w:rsidP="005E1D87">
            <w:pPr>
              <w:rPr>
                <w:rFonts w:cs="Times New Roman"/>
                <w:sz w:val="22"/>
                <w:szCs w:val="22"/>
              </w:rPr>
            </w:pPr>
          </w:p>
        </w:tc>
      </w:tr>
      <w:tr w:rsidR="00AA3F8A" w:rsidRPr="007435DF" w14:paraId="0EDA0AF1" w14:textId="77777777" w:rsidTr="0094678C">
        <w:tc>
          <w:tcPr>
            <w:tcW w:w="4889" w:type="dxa"/>
            <w:shd w:val="clear" w:color="auto" w:fill="auto"/>
          </w:tcPr>
          <w:p w14:paraId="7AEF98AD" w14:textId="77777777" w:rsidR="00AA3F8A" w:rsidRPr="007435DF" w:rsidRDefault="00AA3F8A" w:rsidP="005E1D87">
            <w:pPr>
              <w:rPr>
                <w:rFonts w:cs="Times New Roman"/>
                <w:b w:val="0"/>
                <w:sz w:val="22"/>
                <w:szCs w:val="22"/>
                <w:vertAlign w:val="superscript"/>
              </w:rPr>
            </w:pPr>
          </w:p>
        </w:tc>
        <w:tc>
          <w:tcPr>
            <w:tcW w:w="4890" w:type="dxa"/>
            <w:shd w:val="clear" w:color="auto" w:fill="auto"/>
          </w:tcPr>
          <w:p w14:paraId="1F0C7243" w14:textId="77777777" w:rsidR="00AA3F8A" w:rsidRPr="007435DF" w:rsidRDefault="00AA3F8A" w:rsidP="005E1D87">
            <w:pPr>
              <w:rPr>
                <w:rFonts w:cs="Times New Roman"/>
                <w:b w:val="0"/>
                <w:sz w:val="22"/>
                <w:szCs w:val="22"/>
              </w:rPr>
            </w:pPr>
            <w:r w:rsidRPr="007435DF">
              <w:rPr>
                <w:rFonts w:cs="Times New Roman"/>
                <w:b w:val="0"/>
                <w:sz w:val="22"/>
                <w:szCs w:val="22"/>
                <w:vertAlign w:val="superscript"/>
              </w:rPr>
              <w:t>7</w:t>
            </w:r>
            <w:r w:rsidRPr="007435DF">
              <w:rPr>
                <w:rFonts w:cs="Times New Roman"/>
                <w:b w:val="0"/>
                <w:sz w:val="22"/>
                <w:szCs w:val="22"/>
              </w:rPr>
              <w:t xml:space="preserve"> Le Seigneur dit : « J’ai vu la misère de mon peuple en Égypte et je l’ai entendu crier sous les coups des </w:t>
            </w:r>
            <w:proofErr w:type="spellStart"/>
            <w:r w:rsidRPr="007435DF">
              <w:rPr>
                <w:rFonts w:cs="Times New Roman"/>
                <w:b w:val="0"/>
                <w:sz w:val="22"/>
                <w:szCs w:val="22"/>
              </w:rPr>
              <w:t>gardes-chiourme</w:t>
            </w:r>
            <w:proofErr w:type="spellEnd"/>
            <w:r w:rsidRPr="007435DF">
              <w:rPr>
                <w:rFonts w:cs="Times New Roman"/>
                <w:b w:val="0"/>
                <w:sz w:val="22"/>
                <w:szCs w:val="22"/>
              </w:rPr>
              <w:t xml:space="preserve">. Oui, je connais ses souffrances. </w:t>
            </w:r>
          </w:p>
          <w:p w14:paraId="54C1189C" w14:textId="53668516" w:rsidR="00AA3F8A" w:rsidRPr="007435DF" w:rsidRDefault="00AA3F8A" w:rsidP="005E1D87">
            <w:pPr>
              <w:rPr>
                <w:rFonts w:cs="Times New Roman"/>
                <w:sz w:val="22"/>
                <w:szCs w:val="22"/>
              </w:rPr>
            </w:pPr>
            <w:r w:rsidRPr="007435DF">
              <w:rPr>
                <w:rFonts w:cs="Times New Roman"/>
                <w:b w:val="0"/>
                <w:sz w:val="22"/>
                <w:szCs w:val="22"/>
                <w:vertAlign w:val="superscript"/>
              </w:rPr>
              <w:t>8</w:t>
            </w:r>
            <w:r w:rsidRPr="007435DF">
              <w:rPr>
                <w:rFonts w:cs="Times New Roman"/>
                <w:b w:val="0"/>
                <w:sz w:val="22"/>
                <w:szCs w:val="22"/>
              </w:rPr>
              <w:t xml:space="preserve"> Je suis descendu pour le délivrer de la main des Égyptiens et le faire monter de ce pays vers un bon et vaste pays...</w:t>
            </w:r>
          </w:p>
        </w:tc>
      </w:tr>
      <w:tr w:rsidR="00AA3F8A" w:rsidRPr="007435DF" w14:paraId="4CB04E15" w14:textId="77777777" w:rsidTr="0094678C">
        <w:tc>
          <w:tcPr>
            <w:tcW w:w="4889" w:type="dxa"/>
            <w:shd w:val="clear" w:color="auto" w:fill="auto"/>
          </w:tcPr>
          <w:p w14:paraId="67955383" w14:textId="22B05C97" w:rsidR="00AA3F8A" w:rsidRPr="007435DF" w:rsidRDefault="00AA3F8A" w:rsidP="005E1D87">
            <w:pPr>
              <w:rPr>
                <w:rFonts w:cs="Times New Roman"/>
                <w:b w:val="0"/>
                <w:sz w:val="22"/>
                <w:szCs w:val="22"/>
                <w:vertAlign w:val="superscript"/>
              </w:rPr>
            </w:pPr>
            <w:r w:rsidRPr="007435DF">
              <w:rPr>
                <w:rFonts w:cs="Times New Roman"/>
                <w:b w:val="0"/>
                <w:sz w:val="22"/>
                <w:szCs w:val="22"/>
                <w:vertAlign w:val="superscript"/>
              </w:rPr>
              <w:t>9</w:t>
            </w:r>
            <w:r w:rsidRPr="007435DF">
              <w:rPr>
                <w:rFonts w:cs="Times New Roman"/>
                <w:b w:val="0"/>
                <w:sz w:val="22"/>
                <w:szCs w:val="22"/>
              </w:rPr>
              <w:t xml:space="preserve"> « Puisque le cri des fils d’Israël est venu jusqu’à moi, puisque j’ai vu le poids que les Égyptiens font peser sur eux, </w:t>
            </w:r>
            <w:r w:rsidRPr="007435DF">
              <w:rPr>
                <w:rFonts w:cs="Times New Roman"/>
                <w:b w:val="0"/>
                <w:sz w:val="22"/>
                <w:szCs w:val="22"/>
                <w:vertAlign w:val="superscript"/>
              </w:rPr>
              <w:t xml:space="preserve">10 </w:t>
            </w:r>
            <w:r w:rsidRPr="007435DF">
              <w:rPr>
                <w:rFonts w:cs="Times New Roman"/>
                <w:b w:val="0"/>
                <w:sz w:val="22"/>
                <w:szCs w:val="22"/>
              </w:rPr>
              <w:t xml:space="preserve">va, maintenant : je t’envoie vers Pharaon, fais sortir d’Égypte mon peuple, les fils d’Israël. » </w:t>
            </w:r>
            <w:r w:rsidRPr="007435DF">
              <w:rPr>
                <w:rFonts w:cs="Times New Roman"/>
                <w:b w:val="0"/>
                <w:sz w:val="22"/>
                <w:szCs w:val="22"/>
                <w:vertAlign w:val="superscript"/>
              </w:rPr>
              <w:t>11</w:t>
            </w:r>
            <w:r w:rsidRPr="007435DF">
              <w:rPr>
                <w:rFonts w:cs="Times New Roman"/>
                <w:b w:val="0"/>
                <w:sz w:val="22"/>
                <w:szCs w:val="22"/>
              </w:rPr>
              <w:t xml:space="preserve"> Moïse dit à Dieu : « Qui suis-je pour aller vers Pharaon et faire sortir d’Égypte les fils d’Israël ? » </w:t>
            </w:r>
            <w:r w:rsidRPr="007435DF">
              <w:rPr>
                <w:rFonts w:cs="Times New Roman"/>
                <w:b w:val="0"/>
                <w:sz w:val="22"/>
                <w:szCs w:val="22"/>
                <w:vertAlign w:val="superscript"/>
              </w:rPr>
              <w:t xml:space="preserve">12 </w:t>
            </w:r>
            <w:r w:rsidRPr="007435DF">
              <w:rPr>
                <w:rFonts w:cs="Times New Roman"/>
                <w:b w:val="0"/>
                <w:sz w:val="22"/>
                <w:szCs w:val="22"/>
              </w:rPr>
              <w:t xml:space="preserve">« JE SUIS avec toi, dit-il, et voici le signe que c’est moi qui t’ai envoyé : quand tu auras fait sortir le peuple d’Égypte, vous servirez Dieu sur cette montagne. » </w:t>
            </w:r>
            <w:r w:rsidRPr="007435DF">
              <w:rPr>
                <w:rFonts w:cs="Times New Roman"/>
                <w:b w:val="0"/>
                <w:sz w:val="22"/>
                <w:szCs w:val="22"/>
                <w:vertAlign w:val="superscript"/>
              </w:rPr>
              <w:t>13 </w:t>
            </w:r>
            <w:r w:rsidRPr="007435DF">
              <w:rPr>
                <w:rFonts w:cs="Times New Roman"/>
                <w:b w:val="0"/>
                <w:sz w:val="22"/>
                <w:szCs w:val="22"/>
              </w:rPr>
              <w:t xml:space="preserve">Moïse dit à Dieu : « Voici ! Je vais aller vers les fils d’Israël et je leur dirai : “le Dieu de vos pères m’a envoyé vers vous”. S’ils me disent : “Quel est son nom ? ”, Que leur dirai-je ? » </w:t>
            </w:r>
            <w:r w:rsidRPr="007435DF">
              <w:rPr>
                <w:rFonts w:cs="Times New Roman"/>
                <w:b w:val="0"/>
                <w:sz w:val="22"/>
                <w:szCs w:val="22"/>
                <w:vertAlign w:val="superscript"/>
              </w:rPr>
              <w:t>14</w:t>
            </w:r>
            <w:r w:rsidRPr="007435DF">
              <w:rPr>
                <w:rFonts w:cs="Times New Roman"/>
                <w:b w:val="0"/>
                <w:sz w:val="22"/>
                <w:szCs w:val="22"/>
              </w:rPr>
              <w:t xml:space="preserve"> Dieu dit à Moïse : « JE SUIS QUI JE SERAI ». Il dit : « Tu parleras ainsi aux fils d’Israël : JE SUIS m’a envoyé vers vous. »</w:t>
            </w:r>
          </w:p>
        </w:tc>
        <w:tc>
          <w:tcPr>
            <w:tcW w:w="4890" w:type="dxa"/>
            <w:shd w:val="clear" w:color="auto" w:fill="auto"/>
          </w:tcPr>
          <w:p w14:paraId="66B1C3C5" w14:textId="77777777" w:rsidR="00AA3F8A" w:rsidRPr="007435DF" w:rsidRDefault="00AA3F8A" w:rsidP="005E1D87">
            <w:pPr>
              <w:rPr>
                <w:rFonts w:cs="Times New Roman"/>
                <w:b w:val="0"/>
                <w:sz w:val="22"/>
                <w:szCs w:val="22"/>
                <w:vertAlign w:val="superscript"/>
              </w:rPr>
            </w:pPr>
          </w:p>
        </w:tc>
      </w:tr>
      <w:tr w:rsidR="005F6C62" w:rsidRPr="007435DF" w14:paraId="70ED7FF7" w14:textId="77777777" w:rsidTr="0094678C">
        <w:tc>
          <w:tcPr>
            <w:tcW w:w="4889" w:type="dxa"/>
            <w:shd w:val="clear" w:color="auto" w:fill="auto"/>
          </w:tcPr>
          <w:p w14:paraId="69F1A1F0" w14:textId="77777777" w:rsidR="005F6C62" w:rsidRPr="007435DF" w:rsidRDefault="005F6C62" w:rsidP="005E1D87">
            <w:pPr>
              <w:rPr>
                <w:rFonts w:cs="Times New Roman"/>
                <w:b w:val="0"/>
                <w:sz w:val="22"/>
                <w:szCs w:val="22"/>
                <w:vertAlign w:val="superscript"/>
              </w:rPr>
            </w:pPr>
          </w:p>
        </w:tc>
        <w:tc>
          <w:tcPr>
            <w:tcW w:w="4890" w:type="dxa"/>
            <w:shd w:val="clear" w:color="auto" w:fill="auto"/>
          </w:tcPr>
          <w:p w14:paraId="75DE6C4B" w14:textId="53DEC0E4" w:rsidR="005F6C62" w:rsidRPr="007435DF" w:rsidRDefault="005F6C62" w:rsidP="0094678C">
            <w:pPr>
              <w:pBdr>
                <w:top w:val="single" w:sz="4" w:space="1" w:color="auto"/>
                <w:left w:val="single" w:sz="4" w:space="4" w:color="auto"/>
                <w:bottom w:val="single" w:sz="4" w:space="1" w:color="auto"/>
                <w:right w:val="single" w:sz="4" w:space="4" w:color="auto"/>
              </w:pBdr>
              <w:jc w:val="both"/>
              <w:rPr>
                <w:rFonts w:cs="Times New Roman"/>
                <w:b w:val="0"/>
                <w:sz w:val="22"/>
                <w:szCs w:val="22"/>
              </w:rPr>
            </w:pPr>
            <w:r w:rsidRPr="007435DF">
              <w:rPr>
                <w:rFonts w:cs="Times New Roman"/>
                <w:b w:val="0"/>
                <w:sz w:val="22"/>
                <w:szCs w:val="22"/>
                <w:vertAlign w:val="superscript"/>
              </w:rPr>
              <w:t>16</w:t>
            </w:r>
            <w:r w:rsidRPr="007435DF">
              <w:rPr>
                <w:rFonts w:cs="Times New Roman"/>
                <w:b w:val="0"/>
                <w:sz w:val="22"/>
                <w:szCs w:val="22"/>
              </w:rPr>
              <w:t xml:space="preserve"> Va, réunis les anciens d’Israël et dis-leur : “le Seigneur, Dieu de vos pères, Dieu d’Abraham, d’Isaac et de Jacob, m’est apparu en disant : j’ai décidé d’intervenir en votre faveur, à cause de ce qu’on vous fait en Égypte </w:t>
            </w:r>
            <w:r w:rsidRPr="007435DF">
              <w:rPr>
                <w:rFonts w:cs="Times New Roman"/>
                <w:b w:val="0"/>
                <w:sz w:val="22"/>
                <w:szCs w:val="22"/>
                <w:vertAlign w:val="superscript"/>
              </w:rPr>
              <w:t>17 </w:t>
            </w:r>
            <w:r w:rsidRPr="007435DF">
              <w:rPr>
                <w:rFonts w:cs="Times New Roman"/>
                <w:b w:val="0"/>
                <w:sz w:val="22"/>
                <w:szCs w:val="22"/>
              </w:rPr>
              <w:t>et j’ai dit : je vous ferai monter de la misère d’Égypte”... »</w:t>
            </w:r>
          </w:p>
        </w:tc>
      </w:tr>
      <w:tr w:rsidR="00675567" w:rsidRPr="007435DF" w14:paraId="7870648D" w14:textId="77777777" w:rsidTr="0094678C">
        <w:tc>
          <w:tcPr>
            <w:tcW w:w="4889" w:type="dxa"/>
            <w:shd w:val="clear" w:color="auto" w:fill="auto"/>
          </w:tcPr>
          <w:p w14:paraId="493316EC" w14:textId="3EFCF0A2" w:rsidR="00675567" w:rsidRPr="007435DF" w:rsidRDefault="00675567" w:rsidP="005E1D87">
            <w:pPr>
              <w:rPr>
                <w:rFonts w:cs="Times New Roman"/>
                <w:bCs w:val="0"/>
                <w:sz w:val="22"/>
                <w:szCs w:val="22"/>
              </w:rPr>
            </w:pPr>
            <w:r w:rsidRPr="007435DF">
              <w:rPr>
                <w:rFonts w:cs="Times New Roman"/>
                <w:bCs w:val="0"/>
                <w:sz w:val="22"/>
                <w:szCs w:val="22"/>
              </w:rPr>
              <w:t>Remarques</w:t>
            </w:r>
          </w:p>
          <w:p w14:paraId="2541893C" w14:textId="5D3E9AA5" w:rsidR="00675567" w:rsidRPr="007435DF" w:rsidRDefault="00675567" w:rsidP="005E1D87">
            <w:pPr>
              <w:rPr>
                <w:rFonts w:cs="Times New Roman"/>
                <w:b w:val="0"/>
                <w:sz w:val="22"/>
                <w:szCs w:val="22"/>
              </w:rPr>
            </w:pPr>
            <w:r w:rsidRPr="007435DF">
              <w:rPr>
                <w:rFonts w:cs="Times New Roman"/>
                <w:b w:val="0"/>
                <w:sz w:val="22"/>
                <w:szCs w:val="22"/>
              </w:rPr>
              <w:t xml:space="preserve">Dans cette version, pas de feu. </w:t>
            </w:r>
          </w:p>
          <w:p w14:paraId="48241E7C" w14:textId="3D03FE46" w:rsidR="00675567" w:rsidRPr="007435DF" w:rsidRDefault="00675567" w:rsidP="005E1D87">
            <w:pPr>
              <w:rPr>
                <w:rFonts w:cs="Times New Roman"/>
                <w:b w:val="0"/>
                <w:sz w:val="22"/>
                <w:szCs w:val="22"/>
              </w:rPr>
            </w:pPr>
            <w:r w:rsidRPr="007435DF">
              <w:rPr>
                <w:rFonts w:cs="Times New Roman"/>
                <w:b w:val="0"/>
                <w:sz w:val="22"/>
                <w:szCs w:val="22"/>
              </w:rPr>
              <w:t>Situation sur la montagne.</w:t>
            </w:r>
          </w:p>
          <w:p w14:paraId="34E2C057" w14:textId="12C2097E" w:rsidR="00675567" w:rsidRPr="007435DF" w:rsidRDefault="00675567" w:rsidP="005E1D87">
            <w:pPr>
              <w:rPr>
                <w:rFonts w:cs="Times New Roman"/>
                <w:b w:val="0"/>
                <w:sz w:val="22"/>
                <w:szCs w:val="22"/>
                <w:vertAlign w:val="superscript"/>
              </w:rPr>
            </w:pPr>
            <w:r w:rsidRPr="007435DF">
              <w:rPr>
                <w:rFonts w:cs="Times New Roman"/>
                <w:b w:val="0"/>
                <w:sz w:val="22"/>
                <w:szCs w:val="22"/>
              </w:rPr>
              <w:t>Révélation du nom</w:t>
            </w:r>
            <w:r w:rsidR="00512D5D">
              <w:rPr>
                <w:rFonts w:cs="Times New Roman"/>
                <w:b w:val="0"/>
                <w:sz w:val="22"/>
                <w:szCs w:val="22"/>
              </w:rPr>
              <w:t> :</w:t>
            </w:r>
            <w:r w:rsidR="00403A86" w:rsidRPr="007435DF">
              <w:rPr>
                <w:rFonts w:cs="Times New Roman"/>
                <w:b w:val="0"/>
                <w:sz w:val="22"/>
                <w:szCs w:val="22"/>
              </w:rPr>
              <w:t xml:space="preserve"> Je suis</w:t>
            </w:r>
            <w:r w:rsidRPr="007435DF">
              <w:rPr>
                <w:rFonts w:cs="Times New Roman"/>
                <w:b w:val="0"/>
                <w:sz w:val="22"/>
                <w:szCs w:val="22"/>
              </w:rPr>
              <w:t>.</w:t>
            </w:r>
            <w:r w:rsidRPr="007435DF">
              <w:rPr>
                <w:rFonts w:cs="Times New Roman"/>
                <w:b w:val="0"/>
                <w:sz w:val="22"/>
                <w:szCs w:val="22"/>
                <w:vertAlign w:val="superscript"/>
              </w:rPr>
              <w:t xml:space="preserve"> </w:t>
            </w:r>
          </w:p>
        </w:tc>
        <w:tc>
          <w:tcPr>
            <w:tcW w:w="4890" w:type="dxa"/>
            <w:shd w:val="clear" w:color="auto" w:fill="auto"/>
          </w:tcPr>
          <w:p w14:paraId="3A2F6A49" w14:textId="77777777" w:rsidR="00675567" w:rsidRPr="007435DF" w:rsidRDefault="00675567" w:rsidP="00675567">
            <w:pPr>
              <w:rPr>
                <w:rFonts w:cs="Times New Roman"/>
                <w:bCs w:val="0"/>
                <w:sz w:val="22"/>
                <w:szCs w:val="22"/>
              </w:rPr>
            </w:pPr>
            <w:r w:rsidRPr="007435DF">
              <w:rPr>
                <w:rFonts w:cs="Times New Roman"/>
                <w:bCs w:val="0"/>
                <w:sz w:val="22"/>
                <w:szCs w:val="22"/>
              </w:rPr>
              <w:t xml:space="preserve">Remarques </w:t>
            </w:r>
          </w:p>
          <w:p w14:paraId="25D807CB" w14:textId="1316AB92" w:rsidR="00512D5D" w:rsidRDefault="003A58DB" w:rsidP="003A58DB">
            <w:pPr>
              <w:rPr>
                <w:rFonts w:cs="Times New Roman"/>
                <w:b w:val="0"/>
                <w:sz w:val="22"/>
                <w:szCs w:val="22"/>
              </w:rPr>
            </w:pPr>
            <w:r w:rsidRPr="007435DF">
              <w:rPr>
                <w:rFonts w:cs="Times New Roman"/>
                <w:b w:val="0"/>
                <w:sz w:val="22"/>
                <w:szCs w:val="22"/>
              </w:rPr>
              <w:t>D</w:t>
            </w:r>
            <w:r w:rsidR="00675567" w:rsidRPr="007435DF">
              <w:rPr>
                <w:rFonts w:cs="Times New Roman"/>
                <w:b w:val="0"/>
                <w:sz w:val="22"/>
                <w:szCs w:val="22"/>
              </w:rPr>
              <w:t>ans cette version, le feu</w:t>
            </w:r>
            <w:r w:rsidRPr="007435DF">
              <w:rPr>
                <w:rFonts w:cs="Times New Roman"/>
                <w:b w:val="0"/>
                <w:sz w:val="22"/>
                <w:szCs w:val="22"/>
              </w:rPr>
              <w:t>,</w:t>
            </w:r>
            <w:r w:rsidR="00675567" w:rsidRPr="007435DF">
              <w:rPr>
                <w:rFonts w:cs="Times New Roman"/>
                <w:b w:val="0"/>
                <w:sz w:val="22"/>
                <w:szCs w:val="22"/>
              </w:rPr>
              <w:t xml:space="preserve"> l’ange</w:t>
            </w:r>
            <w:r w:rsidR="00512D5D">
              <w:rPr>
                <w:rFonts w:cs="Times New Roman"/>
                <w:b w:val="0"/>
                <w:sz w:val="22"/>
                <w:szCs w:val="22"/>
              </w:rPr>
              <w:t>.</w:t>
            </w:r>
          </w:p>
          <w:p w14:paraId="29308DE8" w14:textId="4F1927BF" w:rsidR="00675567" w:rsidRDefault="00512D5D" w:rsidP="003A58DB">
            <w:pPr>
              <w:rPr>
                <w:rFonts w:cs="Times New Roman"/>
                <w:b w:val="0"/>
                <w:sz w:val="22"/>
                <w:szCs w:val="22"/>
              </w:rPr>
            </w:pPr>
            <w:r>
              <w:rPr>
                <w:rFonts w:cs="Times New Roman"/>
                <w:b w:val="0"/>
                <w:sz w:val="22"/>
                <w:szCs w:val="22"/>
              </w:rPr>
              <w:t>L</w:t>
            </w:r>
            <w:r w:rsidR="00403A86" w:rsidRPr="007435DF">
              <w:rPr>
                <w:rFonts w:cs="Times New Roman"/>
                <w:b w:val="0"/>
                <w:sz w:val="22"/>
                <w:szCs w:val="22"/>
              </w:rPr>
              <w:t>e lieu sacré.</w:t>
            </w:r>
          </w:p>
          <w:p w14:paraId="79F99FB2" w14:textId="6A2E409A" w:rsidR="00512D5D" w:rsidRPr="007435DF" w:rsidRDefault="00512D5D" w:rsidP="003A58DB">
            <w:pPr>
              <w:rPr>
                <w:rFonts w:cs="Times New Roman"/>
                <w:b w:val="0"/>
                <w:sz w:val="22"/>
                <w:szCs w:val="22"/>
              </w:rPr>
            </w:pPr>
            <w:r>
              <w:rPr>
                <w:rFonts w:cs="Times New Roman"/>
                <w:b w:val="0"/>
                <w:sz w:val="22"/>
                <w:szCs w:val="22"/>
              </w:rPr>
              <w:t>Pas de révélation du nom : Je suis.</w:t>
            </w:r>
          </w:p>
        </w:tc>
      </w:tr>
      <w:tr w:rsidR="003A58DB" w:rsidRPr="007435DF" w14:paraId="7B91876A" w14:textId="77777777" w:rsidTr="00FD047E">
        <w:tc>
          <w:tcPr>
            <w:tcW w:w="9779" w:type="dxa"/>
            <w:gridSpan w:val="2"/>
            <w:shd w:val="clear" w:color="auto" w:fill="auto"/>
          </w:tcPr>
          <w:p w14:paraId="7119885F" w14:textId="46D23409" w:rsidR="003A58DB" w:rsidRPr="007435DF" w:rsidRDefault="003A58DB" w:rsidP="003A58DB">
            <w:pPr>
              <w:jc w:val="center"/>
              <w:rPr>
                <w:rFonts w:cs="Times New Roman"/>
                <w:b w:val="0"/>
                <w:sz w:val="22"/>
                <w:szCs w:val="22"/>
              </w:rPr>
            </w:pPr>
            <w:r w:rsidRPr="007435DF">
              <w:rPr>
                <w:rFonts w:cs="Times New Roman"/>
                <w:b w:val="0"/>
                <w:sz w:val="22"/>
                <w:szCs w:val="22"/>
              </w:rPr>
              <w:t>Dans les deux</w:t>
            </w:r>
            <w:r w:rsidR="00403A86" w:rsidRPr="007435DF">
              <w:rPr>
                <w:rFonts w:cs="Times New Roman"/>
                <w:b w:val="0"/>
                <w:sz w:val="22"/>
                <w:szCs w:val="22"/>
              </w:rPr>
              <w:t xml:space="preserve"> versions</w:t>
            </w:r>
            <w:r w:rsidR="00512D5D">
              <w:rPr>
                <w:rFonts w:cs="Times New Roman"/>
                <w:b w:val="0"/>
                <w:sz w:val="22"/>
                <w:szCs w:val="22"/>
              </w:rPr>
              <w:t xml:space="preserve"> : </w:t>
            </w:r>
            <w:r w:rsidRPr="007435DF">
              <w:rPr>
                <w:rFonts w:cs="Times New Roman"/>
                <w:b w:val="0"/>
                <w:sz w:val="22"/>
                <w:szCs w:val="22"/>
              </w:rPr>
              <w:t xml:space="preserve"> la libération</w:t>
            </w:r>
            <w:r w:rsidR="00512D5D">
              <w:rPr>
                <w:rFonts w:cs="Times New Roman"/>
                <w:b w:val="0"/>
                <w:sz w:val="22"/>
                <w:szCs w:val="22"/>
              </w:rPr>
              <w:t xml:space="preserve"> annoncée – le Dieu des pères</w:t>
            </w:r>
          </w:p>
        </w:tc>
      </w:tr>
    </w:tbl>
    <w:p w14:paraId="18C2B300" w14:textId="77777777" w:rsidR="00207563" w:rsidRPr="007435DF" w:rsidRDefault="00207563">
      <w:pPr>
        <w:pStyle w:val="Titre1"/>
        <w:rPr>
          <w:rFonts w:ascii="Times New Roman" w:hAnsi="Times New Roman"/>
          <w:b/>
          <w:szCs w:val="24"/>
        </w:rPr>
      </w:pPr>
    </w:p>
    <w:p w14:paraId="2703BB18" w14:textId="3C35CA6F" w:rsidR="00011E81" w:rsidRPr="007435DF" w:rsidRDefault="002619F2" w:rsidP="003338DB">
      <w:pPr>
        <w:pStyle w:val="Titre1"/>
        <w:pBdr>
          <w:top w:val="single" w:sz="4" w:space="1" w:color="auto"/>
          <w:left w:val="single" w:sz="4" w:space="4" w:color="auto"/>
          <w:bottom w:val="single" w:sz="4" w:space="1" w:color="auto"/>
          <w:right w:val="single" w:sz="4" w:space="4" w:color="auto"/>
        </w:pBdr>
        <w:jc w:val="center"/>
        <w:rPr>
          <w:rFonts w:ascii="Times New Roman" w:hAnsi="Times New Roman"/>
          <w:b/>
          <w:szCs w:val="24"/>
        </w:rPr>
      </w:pPr>
      <w:r w:rsidRPr="007435DF">
        <w:rPr>
          <w:rFonts w:ascii="Times New Roman" w:hAnsi="Times New Roman"/>
          <w:b/>
          <w:szCs w:val="24"/>
        </w:rPr>
        <w:t>2</w:t>
      </w:r>
      <w:r w:rsidRPr="007435DF">
        <w:rPr>
          <w:rFonts w:ascii="Times New Roman" w:hAnsi="Times New Roman"/>
          <w:b/>
          <w:szCs w:val="24"/>
          <w:vertAlign w:val="superscript"/>
        </w:rPr>
        <w:t>ème</w:t>
      </w:r>
      <w:r w:rsidRPr="007435DF">
        <w:rPr>
          <w:rFonts w:ascii="Times New Roman" w:hAnsi="Times New Roman"/>
          <w:b/>
          <w:szCs w:val="24"/>
        </w:rPr>
        <w:t xml:space="preserve"> temps</w:t>
      </w:r>
      <w:r w:rsidR="00EA26C8" w:rsidRPr="007435DF">
        <w:rPr>
          <w:rFonts w:ascii="Times New Roman" w:hAnsi="Times New Roman"/>
          <w:b/>
          <w:szCs w:val="24"/>
        </w:rPr>
        <w:t xml:space="preserve"> </w:t>
      </w:r>
      <w:r w:rsidR="00EA26C8" w:rsidRPr="007435DF">
        <w:rPr>
          <w:rFonts w:ascii="Times New Roman" w:hAnsi="Times New Roman"/>
          <w:bCs/>
          <w:color w:val="FF0000"/>
          <w:szCs w:val="24"/>
        </w:rPr>
        <w:t>10mn</w:t>
      </w:r>
    </w:p>
    <w:p w14:paraId="552D3F64" w14:textId="77777777" w:rsidR="00011E81" w:rsidRPr="007435DF" w:rsidRDefault="002619F2" w:rsidP="003338DB">
      <w:pPr>
        <w:pStyle w:val="Titre1"/>
        <w:pBdr>
          <w:top w:val="single" w:sz="4" w:space="1" w:color="auto"/>
          <w:left w:val="single" w:sz="4" w:space="4" w:color="auto"/>
          <w:bottom w:val="single" w:sz="4" w:space="1" w:color="auto"/>
          <w:right w:val="single" w:sz="4" w:space="4" w:color="auto"/>
        </w:pBdr>
        <w:jc w:val="center"/>
        <w:rPr>
          <w:rFonts w:ascii="Times New Roman" w:hAnsi="Times New Roman"/>
          <w:szCs w:val="24"/>
        </w:rPr>
      </w:pPr>
      <w:r w:rsidRPr="007435DF">
        <w:rPr>
          <w:rFonts w:ascii="Times New Roman" w:hAnsi="Times New Roman"/>
          <w:b/>
          <w:szCs w:val="24"/>
        </w:rPr>
        <w:t>Les questions du récit</w:t>
      </w:r>
    </w:p>
    <w:p w14:paraId="3F3AD224" w14:textId="77777777" w:rsidR="003338DB" w:rsidRPr="007435DF" w:rsidRDefault="003338DB">
      <w:pPr>
        <w:rPr>
          <w:rFonts w:cs="Times New Roman"/>
          <w:b w:val="0"/>
          <w:sz w:val="24"/>
          <w:szCs w:val="24"/>
        </w:rPr>
      </w:pPr>
    </w:p>
    <w:p w14:paraId="43E5B798" w14:textId="15BAEDA0" w:rsidR="00011E81" w:rsidRPr="007435DF" w:rsidRDefault="002619F2">
      <w:pPr>
        <w:rPr>
          <w:rFonts w:cs="Times New Roman"/>
          <w:b w:val="0"/>
          <w:sz w:val="24"/>
          <w:szCs w:val="24"/>
        </w:rPr>
      </w:pPr>
      <w:r w:rsidRPr="007435DF">
        <w:rPr>
          <w:rFonts w:cs="Times New Roman"/>
          <w:b w:val="0"/>
          <w:sz w:val="24"/>
          <w:szCs w:val="24"/>
        </w:rPr>
        <w:t>Les bizarreries : par groupe de quatre, les participants recherchent ce qui étonne ou ce qui interroge.</w:t>
      </w:r>
    </w:p>
    <w:p w14:paraId="5EC11B02" w14:textId="77777777" w:rsidR="00011E81" w:rsidRPr="007435DF" w:rsidRDefault="002619F2">
      <w:pPr>
        <w:rPr>
          <w:rFonts w:cs="Times New Roman"/>
          <w:b w:val="0"/>
          <w:sz w:val="24"/>
          <w:szCs w:val="24"/>
        </w:rPr>
      </w:pPr>
      <w:r w:rsidRPr="007435DF">
        <w:rPr>
          <w:rFonts w:cs="Times New Roman"/>
          <w:b w:val="0"/>
          <w:sz w:val="24"/>
          <w:szCs w:val="24"/>
        </w:rPr>
        <w:t>Des exemples :</w:t>
      </w:r>
    </w:p>
    <w:p w14:paraId="3135FEEF" w14:textId="502F46CB" w:rsidR="00011E81" w:rsidRPr="007435DF" w:rsidRDefault="004E3AD9">
      <w:pPr>
        <w:jc w:val="both"/>
        <w:rPr>
          <w:rFonts w:cs="Times New Roman"/>
          <w:b w:val="0"/>
          <w:sz w:val="24"/>
          <w:szCs w:val="24"/>
        </w:rPr>
      </w:pPr>
      <w:r w:rsidRPr="007435DF">
        <w:rPr>
          <w:rFonts w:cs="Times New Roman"/>
          <w:b w:val="0"/>
          <w:sz w:val="24"/>
          <w:szCs w:val="24"/>
        </w:rPr>
        <w:t>-</w:t>
      </w:r>
      <w:r w:rsidR="002619F2" w:rsidRPr="007435DF">
        <w:rPr>
          <w:rFonts w:cs="Times New Roman"/>
          <w:b w:val="0"/>
          <w:sz w:val="24"/>
          <w:szCs w:val="24"/>
        </w:rPr>
        <w:t>Qui est l’ange de Dieu ?</w:t>
      </w:r>
    </w:p>
    <w:p w14:paraId="7F81DD2E" w14:textId="40BBB708" w:rsidR="00011E81" w:rsidRPr="007435DF" w:rsidRDefault="004E3AD9">
      <w:pPr>
        <w:pStyle w:val="Titre1"/>
        <w:rPr>
          <w:rFonts w:ascii="Times New Roman" w:hAnsi="Times New Roman"/>
          <w:szCs w:val="24"/>
        </w:rPr>
      </w:pPr>
      <w:r w:rsidRPr="007435DF">
        <w:rPr>
          <w:rFonts w:ascii="Times New Roman" w:hAnsi="Times New Roman"/>
          <w:szCs w:val="24"/>
        </w:rPr>
        <w:t>-</w:t>
      </w:r>
      <w:r w:rsidR="002619F2" w:rsidRPr="007435DF">
        <w:rPr>
          <w:rFonts w:ascii="Times New Roman" w:hAnsi="Times New Roman"/>
          <w:szCs w:val="24"/>
        </w:rPr>
        <w:t>Pourquoi le buisson ne se consume-t-il pas ? Quel est ce feu ?</w:t>
      </w:r>
    </w:p>
    <w:p w14:paraId="340F1D0E" w14:textId="7C698D36" w:rsidR="00011E81" w:rsidRPr="007435DF" w:rsidRDefault="004E3AD9">
      <w:pPr>
        <w:pStyle w:val="Titre1"/>
        <w:rPr>
          <w:rFonts w:ascii="Times New Roman" w:hAnsi="Times New Roman"/>
          <w:szCs w:val="24"/>
        </w:rPr>
      </w:pPr>
      <w:r w:rsidRPr="007435DF">
        <w:rPr>
          <w:rFonts w:ascii="Times New Roman" w:hAnsi="Times New Roman"/>
          <w:szCs w:val="24"/>
        </w:rPr>
        <w:t>-</w:t>
      </w:r>
      <w:r w:rsidR="002619F2" w:rsidRPr="007435DF">
        <w:rPr>
          <w:rFonts w:ascii="Times New Roman" w:hAnsi="Times New Roman"/>
          <w:szCs w:val="24"/>
        </w:rPr>
        <w:t>Dieu appelle-t-il ? Et comment ?</w:t>
      </w:r>
    </w:p>
    <w:p w14:paraId="42DA78EE" w14:textId="785B529D" w:rsidR="00011E81" w:rsidRPr="007435DF" w:rsidRDefault="004E3AD9">
      <w:pPr>
        <w:jc w:val="both"/>
        <w:rPr>
          <w:rFonts w:cs="Times New Roman"/>
          <w:b w:val="0"/>
          <w:sz w:val="24"/>
          <w:szCs w:val="24"/>
        </w:rPr>
      </w:pPr>
      <w:r w:rsidRPr="007435DF">
        <w:rPr>
          <w:rFonts w:cs="Times New Roman"/>
          <w:b w:val="0"/>
          <w:sz w:val="24"/>
          <w:szCs w:val="24"/>
        </w:rPr>
        <w:t>-</w:t>
      </w:r>
      <w:r w:rsidR="002619F2" w:rsidRPr="007435DF">
        <w:rPr>
          <w:rFonts w:cs="Times New Roman"/>
          <w:b w:val="0"/>
          <w:sz w:val="24"/>
          <w:szCs w:val="24"/>
        </w:rPr>
        <w:t>Pourquoi Dieu se révèle-t-il dans un feu ?</w:t>
      </w:r>
    </w:p>
    <w:p w14:paraId="525E09F1" w14:textId="627D56EE" w:rsidR="00011E81" w:rsidRPr="007435DF" w:rsidRDefault="004E3AD9">
      <w:pPr>
        <w:pStyle w:val="Corpsdetexte"/>
        <w:rPr>
          <w:szCs w:val="24"/>
        </w:rPr>
      </w:pPr>
      <w:r w:rsidRPr="007435DF">
        <w:rPr>
          <w:szCs w:val="24"/>
        </w:rPr>
        <w:t>-</w:t>
      </w:r>
      <w:r w:rsidR="002619F2" w:rsidRPr="007435DF">
        <w:rPr>
          <w:szCs w:val="24"/>
        </w:rPr>
        <w:t>Moïse répond à l’appel de son prénom sans être étonné.</w:t>
      </w:r>
    </w:p>
    <w:p w14:paraId="7CB04753" w14:textId="7D7CD913" w:rsidR="00011E81" w:rsidRPr="007435DF" w:rsidRDefault="004E3AD9">
      <w:pPr>
        <w:jc w:val="both"/>
        <w:rPr>
          <w:rFonts w:cs="Times New Roman"/>
          <w:b w:val="0"/>
          <w:sz w:val="24"/>
          <w:szCs w:val="24"/>
        </w:rPr>
      </w:pPr>
      <w:r w:rsidRPr="007435DF">
        <w:rPr>
          <w:rFonts w:cs="Times New Roman"/>
          <w:b w:val="0"/>
          <w:sz w:val="24"/>
          <w:szCs w:val="24"/>
        </w:rPr>
        <w:t>-</w:t>
      </w:r>
      <w:r w:rsidR="002619F2" w:rsidRPr="007435DF">
        <w:rPr>
          <w:rFonts w:cs="Times New Roman"/>
          <w:b w:val="0"/>
          <w:sz w:val="24"/>
          <w:szCs w:val="24"/>
        </w:rPr>
        <w:t>Pourquoi se déchausser sur une terre sainte ? Qu’est-ce qu’une terre sainte ?</w:t>
      </w:r>
    </w:p>
    <w:p w14:paraId="11AD471F" w14:textId="39A0AE55" w:rsidR="00011E81" w:rsidRPr="007435DF" w:rsidRDefault="004E3AD9">
      <w:pPr>
        <w:pStyle w:val="Titre1"/>
        <w:rPr>
          <w:rFonts w:ascii="Times New Roman" w:hAnsi="Times New Roman"/>
          <w:szCs w:val="24"/>
        </w:rPr>
      </w:pPr>
      <w:r w:rsidRPr="007435DF">
        <w:rPr>
          <w:rFonts w:ascii="Times New Roman" w:hAnsi="Times New Roman"/>
          <w:szCs w:val="24"/>
        </w:rPr>
        <w:t>-</w:t>
      </w:r>
      <w:r w:rsidR="002619F2" w:rsidRPr="007435DF">
        <w:rPr>
          <w:rFonts w:ascii="Times New Roman" w:hAnsi="Times New Roman"/>
          <w:szCs w:val="24"/>
        </w:rPr>
        <w:t>Pourquoi craindre de voir Dieu ?</w:t>
      </w:r>
    </w:p>
    <w:p w14:paraId="3F8E2F6D" w14:textId="644CB33E" w:rsidR="00011E81" w:rsidRPr="007435DF" w:rsidRDefault="004E3AD9">
      <w:pPr>
        <w:pStyle w:val="Titre1"/>
        <w:rPr>
          <w:rFonts w:ascii="Times New Roman" w:hAnsi="Times New Roman"/>
          <w:szCs w:val="24"/>
        </w:rPr>
      </w:pPr>
      <w:r w:rsidRPr="007435DF">
        <w:rPr>
          <w:rFonts w:ascii="Times New Roman" w:hAnsi="Times New Roman"/>
          <w:szCs w:val="24"/>
        </w:rPr>
        <w:t>-</w:t>
      </w:r>
      <w:r w:rsidR="002619F2" w:rsidRPr="007435DF">
        <w:rPr>
          <w:rFonts w:ascii="Times New Roman" w:hAnsi="Times New Roman"/>
          <w:szCs w:val="24"/>
        </w:rPr>
        <w:t>Que veut dire le nom de Dieu : « Je suis celui qui suis ou Je suis qui Je serai » ?</w:t>
      </w:r>
    </w:p>
    <w:p w14:paraId="78E366F0" w14:textId="77777777" w:rsidR="00207563" w:rsidRPr="007435DF" w:rsidRDefault="00207563" w:rsidP="00207563">
      <w:pPr>
        <w:pStyle w:val="Titre1"/>
        <w:rPr>
          <w:rFonts w:ascii="Times New Roman" w:hAnsi="Times New Roman"/>
          <w:b/>
          <w:szCs w:val="24"/>
        </w:rPr>
      </w:pPr>
    </w:p>
    <w:p w14:paraId="0059D54E" w14:textId="159CF881" w:rsidR="00207563" w:rsidRPr="007435DF" w:rsidRDefault="00207563" w:rsidP="003338DB">
      <w:pPr>
        <w:pStyle w:val="Titre1"/>
        <w:pBdr>
          <w:top w:val="single" w:sz="4" w:space="1" w:color="auto"/>
          <w:left w:val="single" w:sz="4" w:space="4" w:color="auto"/>
          <w:bottom w:val="single" w:sz="4" w:space="1" w:color="auto"/>
          <w:right w:val="single" w:sz="4" w:space="4" w:color="auto"/>
        </w:pBdr>
        <w:jc w:val="center"/>
        <w:rPr>
          <w:rFonts w:ascii="Times New Roman" w:hAnsi="Times New Roman"/>
          <w:b/>
          <w:szCs w:val="24"/>
        </w:rPr>
      </w:pPr>
      <w:r w:rsidRPr="007435DF">
        <w:rPr>
          <w:rFonts w:ascii="Times New Roman" w:hAnsi="Times New Roman"/>
          <w:b/>
          <w:szCs w:val="24"/>
        </w:rPr>
        <w:t>3</w:t>
      </w:r>
      <w:r w:rsidRPr="007435DF">
        <w:rPr>
          <w:rFonts w:ascii="Times New Roman" w:hAnsi="Times New Roman"/>
          <w:b/>
          <w:szCs w:val="24"/>
          <w:vertAlign w:val="superscript"/>
        </w:rPr>
        <w:t>ème</w:t>
      </w:r>
      <w:r w:rsidRPr="007435DF">
        <w:rPr>
          <w:rFonts w:ascii="Times New Roman" w:hAnsi="Times New Roman"/>
          <w:b/>
          <w:szCs w:val="24"/>
        </w:rPr>
        <w:t xml:space="preserve"> temps</w:t>
      </w:r>
      <w:r w:rsidR="00EA26C8" w:rsidRPr="007435DF">
        <w:rPr>
          <w:rFonts w:ascii="Times New Roman" w:hAnsi="Times New Roman"/>
          <w:b/>
          <w:szCs w:val="24"/>
        </w:rPr>
        <w:t xml:space="preserve"> </w:t>
      </w:r>
      <w:r w:rsidR="00EA26C8" w:rsidRPr="007435DF">
        <w:rPr>
          <w:rFonts w:ascii="Times New Roman" w:hAnsi="Times New Roman"/>
          <w:bCs/>
          <w:color w:val="FF0000"/>
          <w:szCs w:val="24"/>
        </w:rPr>
        <w:t>20mn</w:t>
      </w:r>
    </w:p>
    <w:p w14:paraId="1158BDB2" w14:textId="36EC59EE" w:rsidR="00207563" w:rsidRPr="007435DF" w:rsidRDefault="00207563" w:rsidP="003338DB">
      <w:pPr>
        <w:pBdr>
          <w:top w:val="single" w:sz="4" w:space="1" w:color="auto"/>
          <w:left w:val="single" w:sz="4" w:space="4" w:color="auto"/>
          <w:bottom w:val="single" w:sz="4" w:space="1" w:color="auto"/>
          <w:right w:val="single" w:sz="4" w:space="4" w:color="auto"/>
        </w:pBdr>
        <w:jc w:val="center"/>
        <w:rPr>
          <w:rFonts w:cs="Times New Roman"/>
          <w:sz w:val="24"/>
          <w:szCs w:val="24"/>
        </w:rPr>
      </w:pPr>
      <w:r w:rsidRPr="007435DF">
        <w:rPr>
          <w:rFonts w:cs="Times New Roman"/>
          <w:sz w:val="24"/>
          <w:szCs w:val="24"/>
        </w:rPr>
        <w:t>Lire une image. Le tableau de Chagall Moïse au buisson ardent</w:t>
      </w:r>
    </w:p>
    <w:p w14:paraId="64DBE0F3" w14:textId="77777777" w:rsidR="003338DB" w:rsidRPr="007435DF" w:rsidRDefault="003338DB" w:rsidP="00207563">
      <w:pPr>
        <w:rPr>
          <w:rFonts w:cs="Times New Roman"/>
          <w:b w:val="0"/>
          <w:bCs w:val="0"/>
          <w:sz w:val="24"/>
          <w:szCs w:val="24"/>
        </w:rPr>
      </w:pPr>
    </w:p>
    <w:p w14:paraId="2442C18D" w14:textId="4E9C7FB3" w:rsidR="00207563" w:rsidRPr="007435DF" w:rsidRDefault="00207563" w:rsidP="00207563">
      <w:pPr>
        <w:rPr>
          <w:rFonts w:cs="Times New Roman"/>
          <w:b w:val="0"/>
          <w:bCs w:val="0"/>
          <w:sz w:val="24"/>
          <w:szCs w:val="24"/>
        </w:rPr>
      </w:pPr>
      <w:r w:rsidRPr="007435DF">
        <w:rPr>
          <w:rFonts w:cs="Times New Roman"/>
          <w:b w:val="0"/>
          <w:bCs w:val="0"/>
          <w:sz w:val="24"/>
          <w:szCs w:val="24"/>
        </w:rPr>
        <w:t xml:space="preserve">L’animateur s’inspire de la lecture d’images. </w:t>
      </w:r>
    </w:p>
    <w:p w14:paraId="18CFEE30" w14:textId="59177A35" w:rsidR="00207563" w:rsidRPr="007435DF" w:rsidRDefault="00207563" w:rsidP="00207563">
      <w:pPr>
        <w:rPr>
          <w:rFonts w:cs="Times New Roman"/>
          <w:b w:val="0"/>
          <w:bCs w:val="0"/>
          <w:sz w:val="24"/>
          <w:szCs w:val="24"/>
        </w:rPr>
      </w:pPr>
      <w:r w:rsidRPr="007435DF">
        <w:rPr>
          <w:rFonts w:cs="Times New Roman"/>
          <w:b w:val="0"/>
          <w:bCs w:val="0"/>
          <w:sz w:val="24"/>
          <w:szCs w:val="24"/>
        </w:rPr>
        <w:t xml:space="preserve">Il fait décrire le tableau, retrouver ce qui est dans </w:t>
      </w:r>
      <w:r w:rsidR="003338DB" w:rsidRPr="007435DF">
        <w:rPr>
          <w:rFonts w:cs="Times New Roman"/>
          <w:b w:val="0"/>
          <w:bCs w:val="0"/>
          <w:sz w:val="24"/>
          <w:szCs w:val="24"/>
        </w:rPr>
        <w:t>le</w:t>
      </w:r>
      <w:r w:rsidRPr="007435DF">
        <w:rPr>
          <w:rFonts w:cs="Times New Roman"/>
          <w:b w:val="0"/>
          <w:bCs w:val="0"/>
          <w:sz w:val="24"/>
          <w:szCs w:val="24"/>
        </w:rPr>
        <w:t xml:space="preserve"> </w:t>
      </w:r>
      <w:r w:rsidR="003338DB" w:rsidRPr="007435DF">
        <w:rPr>
          <w:rFonts w:cs="Times New Roman"/>
          <w:b w:val="0"/>
          <w:bCs w:val="0"/>
          <w:sz w:val="24"/>
          <w:szCs w:val="24"/>
        </w:rPr>
        <w:t>texte</w:t>
      </w:r>
      <w:r w:rsidRPr="007435DF">
        <w:rPr>
          <w:rFonts w:cs="Times New Roman"/>
          <w:b w:val="0"/>
          <w:bCs w:val="0"/>
          <w:sz w:val="24"/>
          <w:szCs w:val="24"/>
        </w:rPr>
        <w:t xml:space="preserve">, ce qui a été ajouté. </w:t>
      </w:r>
    </w:p>
    <w:p w14:paraId="723E378C" w14:textId="6CDF036B" w:rsidR="003338DB" w:rsidRPr="007435DF" w:rsidRDefault="003338DB" w:rsidP="00207563">
      <w:pPr>
        <w:rPr>
          <w:rFonts w:cs="Times New Roman"/>
          <w:b w:val="0"/>
          <w:bCs w:val="0"/>
          <w:sz w:val="24"/>
          <w:szCs w:val="24"/>
        </w:rPr>
      </w:pPr>
      <w:r w:rsidRPr="007435DF">
        <w:rPr>
          <w:rFonts w:cs="Times New Roman"/>
          <w:b w:val="0"/>
          <w:bCs w:val="0"/>
          <w:sz w:val="24"/>
          <w:szCs w:val="24"/>
        </w:rPr>
        <w:t>Terminer pas une question :</w:t>
      </w:r>
    </w:p>
    <w:p w14:paraId="429300FA" w14:textId="370A2C49" w:rsidR="003338DB" w:rsidRPr="007435DF" w:rsidRDefault="003338DB" w:rsidP="00207563">
      <w:pPr>
        <w:rPr>
          <w:rFonts w:cs="Times New Roman"/>
          <w:b w:val="0"/>
          <w:bCs w:val="0"/>
          <w:sz w:val="24"/>
          <w:szCs w:val="24"/>
        </w:rPr>
      </w:pPr>
      <w:r w:rsidRPr="007435DF">
        <w:rPr>
          <w:rFonts w:cs="Times New Roman"/>
          <w:b w:val="0"/>
          <w:bCs w:val="0"/>
          <w:sz w:val="24"/>
          <w:szCs w:val="24"/>
        </w:rPr>
        <w:t xml:space="preserve">Pourquoi le corps de Moïse est-il passage de la mer ? </w:t>
      </w:r>
    </w:p>
    <w:p w14:paraId="31E7EE96" w14:textId="77777777" w:rsidR="00207563" w:rsidRPr="007435DF" w:rsidRDefault="00207563" w:rsidP="00207563">
      <w:pPr>
        <w:rPr>
          <w:rFonts w:cs="Times New Roman"/>
          <w:sz w:val="24"/>
          <w:szCs w:val="24"/>
        </w:rPr>
      </w:pPr>
    </w:p>
    <w:p w14:paraId="7F92EA28" w14:textId="2DE31CAD" w:rsidR="00213C2E" w:rsidRPr="007435DF" w:rsidRDefault="00213C2E" w:rsidP="003338DB">
      <w:pPr>
        <w:pBdr>
          <w:top w:val="single" w:sz="4" w:space="1" w:color="auto"/>
          <w:left w:val="single" w:sz="4" w:space="4" w:color="auto"/>
          <w:bottom w:val="single" w:sz="4" w:space="1" w:color="auto"/>
          <w:right w:val="single" w:sz="4" w:space="4" w:color="auto"/>
        </w:pBdr>
        <w:jc w:val="center"/>
        <w:rPr>
          <w:rFonts w:cs="Times New Roman"/>
          <w:sz w:val="24"/>
          <w:szCs w:val="24"/>
        </w:rPr>
      </w:pPr>
      <w:r w:rsidRPr="007435DF">
        <w:rPr>
          <w:rFonts w:cs="Times New Roman"/>
          <w:sz w:val="24"/>
          <w:szCs w:val="24"/>
        </w:rPr>
        <w:t>4</w:t>
      </w:r>
      <w:r w:rsidRPr="007435DF">
        <w:rPr>
          <w:rFonts w:cs="Times New Roman"/>
          <w:sz w:val="24"/>
          <w:szCs w:val="24"/>
          <w:vertAlign w:val="superscript"/>
        </w:rPr>
        <w:t>ème</w:t>
      </w:r>
      <w:r w:rsidRPr="007435DF">
        <w:rPr>
          <w:rFonts w:cs="Times New Roman"/>
          <w:sz w:val="24"/>
          <w:szCs w:val="24"/>
        </w:rPr>
        <w:t xml:space="preserve"> temps</w:t>
      </w:r>
      <w:r w:rsidR="00EA26C8" w:rsidRPr="007435DF">
        <w:rPr>
          <w:rFonts w:cs="Times New Roman"/>
          <w:sz w:val="24"/>
          <w:szCs w:val="24"/>
        </w:rPr>
        <w:t xml:space="preserve"> </w:t>
      </w:r>
      <w:r w:rsidR="00EA26C8" w:rsidRPr="007435DF">
        <w:rPr>
          <w:rFonts w:cs="Times New Roman"/>
          <w:b w:val="0"/>
          <w:color w:val="FF0000"/>
          <w:sz w:val="24"/>
          <w:szCs w:val="24"/>
        </w:rPr>
        <w:t>60mn</w:t>
      </w:r>
    </w:p>
    <w:p w14:paraId="732775EC" w14:textId="77777777" w:rsidR="00011E81" w:rsidRPr="007435DF" w:rsidRDefault="002619F2" w:rsidP="003338DB">
      <w:pPr>
        <w:pStyle w:val="Titre1"/>
        <w:pBdr>
          <w:top w:val="single" w:sz="4" w:space="1" w:color="auto"/>
          <w:left w:val="single" w:sz="4" w:space="4" w:color="auto"/>
          <w:bottom w:val="single" w:sz="4" w:space="1" w:color="auto"/>
          <w:right w:val="single" w:sz="4" w:space="4" w:color="auto"/>
        </w:pBdr>
        <w:jc w:val="center"/>
        <w:rPr>
          <w:rFonts w:ascii="Times New Roman" w:hAnsi="Times New Roman"/>
          <w:b/>
          <w:szCs w:val="24"/>
        </w:rPr>
      </w:pPr>
      <w:r w:rsidRPr="007435DF">
        <w:rPr>
          <w:rFonts w:ascii="Times New Roman" w:hAnsi="Times New Roman"/>
          <w:b/>
          <w:szCs w:val="24"/>
        </w:rPr>
        <w:t>Des rapprochements qui donnent du sens</w:t>
      </w:r>
    </w:p>
    <w:p w14:paraId="7239F73F" w14:textId="77777777" w:rsidR="003338DB" w:rsidRPr="007435DF" w:rsidRDefault="003338DB">
      <w:pPr>
        <w:rPr>
          <w:rFonts w:cs="Times New Roman"/>
          <w:b w:val="0"/>
          <w:sz w:val="24"/>
          <w:szCs w:val="24"/>
        </w:rPr>
      </w:pPr>
    </w:p>
    <w:p w14:paraId="4BE3C490" w14:textId="6251ABD5" w:rsidR="00011E81" w:rsidRPr="007435DF" w:rsidRDefault="002619F2">
      <w:pPr>
        <w:rPr>
          <w:rFonts w:cs="Times New Roman"/>
          <w:b w:val="0"/>
          <w:sz w:val="24"/>
          <w:szCs w:val="24"/>
        </w:rPr>
      </w:pPr>
      <w:r w:rsidRPr="007435DF">
        <w:rPr>
          <w:rFonts w:cs="Times New Roman"/>
          <w:b w:val="0"/>
          <w:sz w:val="24"/>
          <w:szCs w:val="24"/>
        </w:rPr>
        <w:t>Il s’agit maintenant de faire se rencontrer des textes qui donnent du sens et de rechercher des rapports avec d'autres récits.</w:t>
      </w:r>
    </w:p>
    <w:p w14:paraId="7BF89C74" w14:textId="77777777" w:rsidR="00011E81" w:rsidRPr="007435DF" w:rsidRDefault="002619F2">
      <w:pPr>
        <w:jc w:val="both"/>
        <w:rPr>
          <w:rFonts w:cs="Times New Roman"/>
          <w:b w:val="0"/>
          <w:sz w:val="24"/>
          <w:szCs w:val="24"/>
        </w:rPr>
      </w:pPr>
      <w:r w:rsidRPr="007435DF">
        <w:rPr>
          <w:rFonts w:cs="Times New Roman"/>
          <w:b w:val="0"/>
          <w:sz w:val="24"/>
          <w:szCs w:val="24"/>
        </w:rPr>
        <w:t>Si les participants sont nombreux, plusieurs groupes sont créés. Chacun reçoit les références suivantes.</w:t>
      </w:r>
    </w:p>
    <w:p w14:paraId="0B970DAC" w14:textId="77777777" w:rsidR="00011E81" w:rsidRPr="007435DF" w:rsidRDefault="002619F2">
      <w:pPr>
        <w:jc w:val="both"/>
        <w:rPr>
          <w:rFonts w:cs="Times New Roman"/>
          <w:b w:val="0"/>
          <w:sz w:val="24"/>
          <w:szCs w:val="24"/>
        </w:rPr>
      </w:pPr>
      <w:r w:rsidRPr="007435DF">
        <w:rPr>
          <w:rFonts w:cs="Times New Roman"/>
          <w:b w:val="0"/>
          <w:sz w:val="24"/>
          <w:szCs w:val="24"/>
        </w:rPr>
        <w:t>Si les participants sont peu nombreux, un choix est fait dans les textes à travailler.</w:t>
      </w:r>
    </w:p>
    <w:p w14:paraId="3CF438F4" w14:textId="77777777" w:rsidR="00011E81" w:rsidRPr="007435DF" w:rsidRDefault="002619F2">
      <w:pPr>
        <w:jc w:val="both"/>
        <w:rPr>
          <w:rFonts w:cs="Times New Roman"/>
          <w:b w:val="0"/>
          <w:sz w:val="24"/>
          <w:szCs w:val="24"/>
        </w:rPr>
      </w:pPr>
      <w:r w:rsidRPr="007435DF">
        <w:rPr>
          <w:rFonts w:cs="Times New Roman"/>
          <w:b w:val="0"/>
          <w:sz w:val="24"/>
          <w:szCs w:val="24"/>
        </w:rPr>
        <w:t>Consignes de travail : les participants sont invités à lire et rechercher comment ces nouveaux textes posent des questions et/ou éclairent</w:t>
      </w:r>
      <w:r w:rsidRPr="007435DF">
        <w:rPr>
          <w:rFonts w:cs="Times New Roman"/>
          <w:sz w:val="24"/>
          <w:szCs w:val="24"/>
        </w:rPr>
        <w:t xml:space="preserve"> </w:t>
      </w:r>
      <w:r w:rsidRPr="007435DF">
        <w:rPr>
          <w:rFonts w:cs="Times New Roman"/>
          <w:b w:val="0"/>
          <w:sz w:val="24"/>
          <w:szCs w:val="24"/>
        </w:rPr>
        <w:t>le récit.</w:t>
      </w:r>
    </w:p>
    <w:p w14:paraId="053DD15D" w14:textId="77777777" w:rsidR="00B813E9" w:rsidRPr="007435DF" w:rsidRDefault="00B813E9">
      <w:pPr>
        <w:jc w:val="both"/>
        <w:rPr>
          <w:rFonts w:cs="Times New Roman"/>
          <w:sz w:val="24"/>
          <w:szCs w:val="24"/>
        </w:rPr>
      </w:pPr>
    </w:p>
    <w:p w14:paraId="44BB4546" w14:textId="239AD082" w:rsidR="00011E81" w:rsidRPr="007435DF" w:rsidRDefault="002619F2">
      <w:pPr>
        <w:jc w:val="both"/>
        <w:rPr>
          <w:rFonts w:cs="Times New Roman"/>
          <w:sz w:val="24"/>
          <w:szCs w:val="24"/>
        </w:rPr>
      </w:pPr>
      <w:r w:rsidRPr="007435DF">
        <w:rPr>
          <w:rFonts w:cs="Times New Roman"/>
          <w:sz w:val="24"/>
          <w:szCs w:val="24"/>
        </w:rPr>
        <w:t>1. Autour du feu</w:t>
      </w:r>
    </w:p>
    <w:p w14:paraId="5F5D7AA0" w14:textId="77777777" w:rsidR="00011E81" w:rsidRPr="007435DF" w:rsidRDefault="002619F2">
      <w:pPr>
        <w:pStyle w:val="Titre1"/>
        <w:rPr>
          <w:rFonts w:ascii="Times New Roman" w:hAnsi="Times New Roman"/>
          <w:szCs w:val="24"/>
        </w:rPr>
      </w:pPr>
      <w:r w:rsidRPr="007435DF">
        <w:rPr>
          <w:rFonts w:ascii="Times New Roman" w:hAnsi="Times New Roman"/>
          <w:szCs w:val="24"/>
        </w:rPr>
        <w:t>Les participants lisent dans la Bible :</w:t>
      </w:r>
    </w:p>
    <w:p w14:paraId="20363F71" w14:textId="77777777" w:rsidR="00011E81" w:rsidRPr="007435DF" w:rsidRDefault="002619F2">
      <w:pPr>
        <w:pStyle w:val="Titre1"/>
        <w:rPr>
          <w:rFonts w:ascii="Times New Roman" w:hAnsi="Times New Roman"/>
          <w:szCs w:val="24"/>
        </w:rPr>
      </w:pPr>
      <w:r w:rsidRPr="007435DF">
        <w:rPr>
          <w:rFonts w:ascii="Times New Roman" w:hAnsi="Times New Roman"/>
          <w:szCs w:val="24"/>
        </w:rPr>
        <w:t>Exode 13, 20-22 : La colonne de nuée</w:t>
      </w:r>
    </w:p>
    <w:p w14:paraId="5C2C9A6E" w14:textId="77777777" w:rsidR="00011E81" w:rsidRPr="007435DF" w:rsidRDefault="002619F2">
      <w:pPr>
        <w:jc w:val="both"/>
        <w:rPr>
          <w:rFonts w:cs="Times New Roman"/>
          <w:b w:val="0"/>
          <w:sz w:val="24"/>
          <w:szCs w:val="24"/>
        </w:rPr>
      </w:pPr>
      <w:r w:rsidRPr="007435DF">
        <w:rPr>
          <w:rFonts w:cs="Times New Roman"/>
          <w:b w:val="0"/>
          <w:sz w:val="24"/>
          <w:szCs w:val="24"/>
        </w:rPr>
        <w:t>Psaume 78, 14</w:t>
      </w:r>
    </w:p>
    <w:p w14:paraId="362D59A2" w14:textId="77777777" w:rsidR="00011E81" w:rsidRPr="007435DF" w:rsidRDefault="002619F2">
      <w:pPr>
        <w:jc w:val="both"/>
        <w:rPr>
          <w:rFonts w:cs="Times New Roman"/>
          <w:b w:val="0"/>
          <w:sz w:val="24"/>
          <w:szCs w:val="24"/>
        </w:rPr>
      </w:pPr>
      <w:r w:rsidRPr="007435DF">
        <w:rPr>
          <w:rFonts w:cs="Times New Roman"/>
          <w:b w:val="0"/>
          <w:sz w:val="24"/>
          <w:szCs w:val="24"/>
        </w:rPr>
        <w:t>Exode 19, 18 : Le Sinaï</w:t>
      </w:r>
    </w:p>
    <w:p w14:paraId="04D4765E" w14:textId="77777777" w:rsidR="00011E81" w:rsidRPr="007435DF" w:rsidRDefault="002619F2">
      <w:pPr>
        <w:jc w:val="both"/>
        <w:rPr>
          <w:rFonts w:cs="Times New Roman"/>
          <w:b w:val="0"/>
          <w:sz w:val="24"/>
          <w:szCs w:val="24"/>
        </w:rPr>
      </w:pPr>
      <w:r w:rsidRPr="007435DF">
        <w:rPr>
          <w:rFonts w:cs="Times New Roman"/>
          <w:b w:val="0"/>
          <w:sz w:val="24"/>
          <w:szCs w:val="24"/>
        </w:rPr>
        <w:t xml:space="preserve">Deutéronome 1, 33 : « […] </w:t>
      </w:r>
      <w:r w:rsidRPr="007435DF">
        <w:rPr>
          <w:rFonts w:cs="Times New Roman"/>
          <w:b w:val="0"/>
          <w:i/>
          <w:sz w:val="24"/>
          <w:szCs w:val="24"/>
        </w:rPr>
        <w:t>lui qui marchait devant vous sur la route pour vous chercher un lieu de camp, dans le feu pendant la nuit pour vous éclairer sur la route où vous marchiez, et dans la nuée pendant le jour.</w:t>
      </w:r>
      <w:r w:rsidRPr="007435DF">
        <w:rPr>
          <w:rFonts w:cs="Times New Roman"/>
          <w:b w:val="0"/>
          <w:sz w:val="24"/>
          <w:szCs w:val="24"/>
        </w:rPr>
        <w:t> »</w:t>
      </w:r>
    </w:p>
    <w:p w14:paraId="65CDB7CF" w14:textId="2F9590DD" w:rsidR="00011E81" w:rsidRPr="007435DF" w:rsidRDefault="002619F2">
      <w:pPr>
        <w:jc w:val="both"/>
        <w:rPr>
          <w:rFonts w:cs="Times New Roman"/>
          <w:b w:val="0"/>
          <w:sz w:val="24"/>
          <w:szCs w:val="24"/>
        </w:rPr>
      </w:pPr>
      <w:r w:rsidRPr="007435DF">
        <w:rPr>
          <w:rFonts w:cs="Times New Roman"/>
          <w:b w:val="0"/>
          <w:sz w:val="24"/>
          <w:szCs w:val="24"/>
        </w:rPr>
        <w:t>Deutéronome 4, 24 : « </w:t>
      </w:r>
      <w:r w:rsidRPr="007435DF">
        <w:rPr>
          <w:rFonts w:cs="Times New Roman"/>
          <w:b w:val="0"/>
          <w:i/>
          <w:sz w:val="24"/>
          <w:szCs w:val="24"/>
        </w:rPr>
        <w:t>Car le SEIGNEUR ton Dieu est un feu dévorant, il est un Dieu jaloux.</w:t>
      </w:r>
      <w:r w:rsidRPr="007435DF">
        <w:rPr>
          <w:rFonts w:cs="Times New Roman"/>
          <w:b w:val="0"/>
          <w:sz w:val="24"/>
          <w:szCs w:val="24"/>
        </w:rPr>
        <w:t> »</w:t>
      </w:r>
    </w:p>
    <w:p w14:paraId="20115ADD" w14:textId="77777777" w:rsidR="00011E81" w:rsidRPr="007435DF" w:rsidRDefault="002619F2">
      <w:pPr>
        <w:jc w:val="both"/>
        <w:rPr>
          <w:rFonts w:cs="Times New Roman"/>
          <w:b w:val="0"/>
          <w:sz w:val="24"/>
          <w:szCs w:val="24"/>
        </w:rPr>
      </w:pPr>
      <w:r w:rsidRPr="007435DF">
        <w:rPr>
          <w:rFonts w:cs="Times New Roman"/>
          <w:b w:val="0"/>
          <w:sz w:val="24"/>
          <w:szCs w:val="24"/>
        </w:rPr>
        <w:t xml:space="preserve">Deutéronome 5, 5 : « […] </w:t>
      </w:r>
      <w:r w:rsidRPr="007435DF">
        <w:rPr>
          <w:rFonts w:cs="Times New Roman"/>
          <w:b w:val="0"/>
          <w:i/>
          <w:sz w:val="24"/>
          <w:szCs w:val="24"/>
        </w:rPr>
        <w:t>et moi, je me tenais alors entre le SEIGNEUR et vous, pour vous communiquer la parole du SEIGNEUR, car devant le feu vous aviez peur et vous n'étiez pas montés sur la montagne.</w:t>
      </w:r>
      <w:r w:rsidRPr="007435DF">
        <w:rPr>
          <w:rFonts w:cs="Times New Roman"/>
          <w:b w:val="0"/>
          <w:sz w:val="24"/>
          <w:szCs w:val="24"/>
        </w:rPr>
        <w:t> »</w:t>
      </w:r>
    </w:p>
    <w:p w14:paraId="54D7A1E2" w14:textId="77777777" w:rsidR="00011E81" w:rsidRPr="007435DF" w:rsidRDefault="002619F2">
      <w:pPr>
        <w:jc w:val="both"/>
        <w:rPr>
          <w:rFonts w:cs="Times New Roman"/>
          <w:b w:val="0"/>
          <w:sz w:val="24"/>
          <w:szCs w:val="24"/>
        </w:rPr>
      </w:pPr>
      <w:r w:rsidRPr="007435DF">
        <w:rPr>
          <w:rFonts w:cs="Times New Roman"/>
          <w:b w:val="0"/>
          <w:sz w:val="24"/>
          <w:szCs w:val="24"/>
        </w:rPr>
        <w:t>Deutéronome 5, 25 : « </w:t>
      </w:r>
      <w:r w:rsidRPr="007435DF">
        <w:rPr>
          <w:rFonts w:cs="Times New Roman"/>
          <w:b w:val="0"/>
          <w:i/>
          <w:sz w:val="24"/>
          <w:szCs w:val="24"/>
        </w:rPr>
        <w:t>Et maintenant, pourquoi mourir dévorés par ce grand feu ? Si nous continuons à entendre la voix du SEIGNEUR notre Dieu, nous mourrons.</w:t>
      </w:r>
      <w:r w:rsidRPr="007435DF">
        <w:rPr>
          <w:rFonts w:cs="Times New Roman"/>
          <w:b w:val="0"/>
          <w:sz w:val="24"/>
          <w:szCs w:val="24"/>
        </w:rPr>
        <w:t> »</w:t>
      </w:r>
    </w:p>
    <w:p w14:paraId="6F6A2D85" w14:textId="77777777" w:rsidR="00011E81" w:rsidRPr="007435DF" w:rsidRDefault="002619F2">
      <w:pPr>
        <w:pStyle w:val="Titre1"/>
        <w:rPr>
          <w:rFonts w:ascii="Times New Roman" w:hAnsi="Times New Roman"/>
          <w:szCs w:val="24"/>
        </w:rPr>
      </w:pPr>
      <w:r w:rsidRPr="007435DF">
        <w:rPr>
          <w:rFonts w:ascii="Times New Roman" w:hAnsi="Times New Roman"/>
          <w:szCs w:val="24"/>
        </w:rPr>
        <w:t>Exode 34, 29-39 : Le visage de Moïse rayonne.</w:t>
      </w:r>
    </w:p>
    <w:p w14:paraId="57614006" w14:textId="77777777" w:rsidR="00011E81" w:rsidRPr="007435DF" w:rsidRDefault="002619F2">
      <w:pPr>
        <w:jc w:val="both"/>
        <w:rPr>
          <w:rFonts w:cs="Times New Roman"/>
          <w:b w:val="0"/>
          <w:sz w:val="24"/>
          <w:szCs w:val="24"/>
        </w:rPr>
      </w:pPr>
      <w:r w:rsidRPr="007435DF">
        <w:rPr>
          <w:rFonts w:cs="Times New Roman"/>
          <w:b w:val="0"/>
          <w:sz w:val="24"/>
          <w:szCs w:val="24"/>
        </w:rPr>
        <w:t>Daniel 3, 49-50 : Le feu ne touche pas les jeunes gens dans la fournaise.</w:t>
      </w:r>
    </w:p>
    <w:p w14:paraId="48E217FF" w14:textId="77777777" w:rsidR="00011E81" w:rsidRPr="007435DF" w:rsidRDefault="002619F2">
      <w:pPr>
        <w:pStyle w:val="Titre1"/>
        <w:rPr>
          <w:rFonts w:ascii="Times New Roman" w:hAnsi="Times New Roman"/>
          <w:szCs w:val="24"/>
        </w:rPr>
      </w:pPr>
      <w:r w:rsidRPr="007435DF">
        <w:rPr>
          <w:rFonts w:ascii="Times New Roman" w:hAnsi="Times New Roman"/>
          <w:szCs w:val="24"/>
        </w:rPr>
        <w:t>Jérémie 5,14 : « </w:t>
      </w:r>
      <w:r w:rsidRPr="007435DF">
        <w:rPr>
          <w:rFonts w:ascii="Times New Roman" w:hAnsi="Times New Roman"/>
          <w:i/>
          <w:szCs w:val="24"/>
        </w:rPr>
        <w:t>De me paroles qui sont dans ta bouche je vais faire un feu…</w:t>
      </w:r>
      <w:r w:rsidRPr="007435DF">
        <w:rPr>
          <w:rFonts w:ascii="Times New Roman" w:hAnsi="Times New Roman"/>
          <w:szCs w:val="24"/>
        </w:rPr>
        <w:t> »</w:t>
      </w:r>
    </w:p>
    <w:p w14:paraId="24BF681B" w14:textId="77777777" w:rsidR="00011E81" w:rsidRPr="007435DF" w:rsidRDefault="00011E81">
      <w:pPr>
        <w:rPr>
          <w:rFonts w:cs="Times New Roman"/>
          <w:sz w:val="24"/>
          <w:szCs w:val="24"/>
        </w:rPr>
      </w:pPr>
    </w:p>
    <w:p w14:paraId="5E099ECF" w14:textId="77777777" w:rsidR="00011E81" w:rsidRPr="007435DF" w:rsidRDefault="0034162F">
      <w:pPr>
        <w:jc w:val="both"/>
        <w:rPr>
          <w:rFonts w:cs="Times New Roman"/>
          <w:sz w:val="24"/>
          <w:szCs w:val="24"/>
        </w:rPr>
      </w:pPr>
      <w:r w:rsidRPr="007435DF">
        <w:rPr>
          <w:rFonts w:cs="Times New Roman"/>
          <w:sz w:val="24"/>
          <w:szCs w:val="24"/>
        </w:rPr>
        <w:t>2. Autour du feu et de la P</w:t>
      </w:r>
      <w:r w:rsidR="002619F2" w:rsidRPr="007435DF">
        <w:rPr>
          <w:rFonts w:cs="Times New Roman"/>
          <w:sz w:val="24"/>
          <w:szCs w:val="24"/>
        </w:rPr>
        <w:t>arole</w:t>
      </w:r>
    </w:p>
    <w:p w14:paraId="321E6496" w14:textId="77777777" w:rsidR="00011E81" w:rsidRPr="007435DF" w:rsidRDefault="002619F2">
      <w:pPr>
        <w:jc w:val="both"/>
        <w:rPr>
          <w:rFonts w:cs="Times New Roman"/>
          <w:b w:val="0"/>
          <w:sz w:val="24"/>
          <w:szCs w:val="24"/>
        </w:rPr>
      </w:pPr>
      <w:r w:rsidRPr="007435DF">
        <w:rPr>
          <w:rFonts w:cs="Times New Roman"/>
          <w:b w:val="0"/>
          <w:sz w:val="24"/>
          <w:szCs w:val="24"/>
        </w:rPr>
        <w:t>L’expression « </w:t>
      </w:r>
      <w:r w:rsidRPr="007435DF">
        <w:rPr>
          <w:rFonts w:cs="Times New Roman"/>
          <w:b w:val="0"/>
          <w:i/>
          <w:sz w:val="24"/>
          <w:szCs w:val="24"/>
        </w:rPr>
        <w:t>Dieu parle au milieu du feu</w:t>
      </w:r>
      <w:r w:rsidRPr="007435DF">
        <w:rPr>
          <w:rFonts w:cs="Times New Roman"/>
          <w:b w:val="0"/>
          <w:sz w:val="24"/>
          <w:szCs w:val="24"/>
        </w:rPr>
        <w:t> » se trouve plus de dix fois dans le Deutéronome :</w:t>
      </w:r>
    </w:p>
    <w:p w14:paraId="53058BDC" w14:textId="77777777" w:rsidR="00011E81" w:rsidRPr="007435DF" w:rsidRDefault="002619F2">
      <w:pPr>
        <w:jc w:val="both"/>
        <w:rPr>
          <w:rFonts w:cs="Times New Roman"/>
          <w:b w:val="0"/>
          <w:sz w:val="24"/>
          <w:szCs w:val="24"/>
        </w:rPr>
      </w:pPr>
      <w:r w:rsidRPr="007435DF">
        <w:rPr>
          <w:rFonts w:cs="Times New Roman"/>
          <w:b w:val="0"/>
          <w:sz w:val="24"/>
          <w:szCs w:val="24"/>
        </w:rPr>
        <w:t>Deutéronome 4, 12 : « </w:t>
      </w:r>
      <w:r w:rsidRPr="007435DF">
        <w:rPr>
          <w:rFonts w:cs="Times New Roman"/>
          <w:b w:val="0"/>
          <w:i/>
          <w:sz w:val="24"/>
          <w:szCs w:val="24"/>
        </w:rPr>
        <w:t>Et le SEIGNEUR vous a parlé du milieu du feu : une voix parlait, et vous l'entendiez, mais vous n'aperceviez aucune forme, il n'y avait rien d'autre que la voix.</w:t>
      </w:r>
      <w:r w:rsidRPr="007435DF">
        <w:rPr>
          <w:rFonts w:cs="Times New Roman"/>
          <w:b w:val="0"/>
          <w:sz w:val="24"/>
          <w:szCs w:val="24"/>
        </w:rPr>
        <w:t> »</w:t>
      </w:r>
    </w:p>
    <w:p w14:paraId="16D347B3" w14:textId="77777777" w:rsidR="00011E81" w:rsidRPr="007435DF" w:rsidRDefault="002619F2">
      <w:pPr>
        <w:pStyle w:val="Corpsdetexte"/>
        <w:rPr>
          <w:szCs w:val="24"/>
        </w:rPr>
      </w:pPr>
      <w:r w:rsidRPr="007435DF">
        <w:rPr>
          <w:szCs w:val="24"/>
        </w:rPr>
        <w:t>Deutéronome 4, 33 : « </w:t>
      </w:r>
      <w:r w:rsidRPr="007435DF">
        <w:rPr>
          <w:i/>
          <w:szCs w:val="24"/>
        </w:rPr>
        <w:t>Est-il arrivé à un peuple d'entendre comme toi la voix d'un dieu parlant du milieu du feu, et de rester en vie ?</w:t>
      </w:r>
      <w:r w:rsidRPr="007435DF">
        <w:rPr>
          <w:szCs w:val="24"/>
        </w:rPr>
        <w:t> »</w:t>
      </w:r>
    </w:p>
    <w:p w14:paraId="42724A29" w14:textId="77777777" w:rsidR="00011E81" w:rsidRPr="007435DF" w:rsidRDefault="002619F2">
      <w:pPr>
        <w:jc w:val="both"/>
        <w:rPr>
          <w:rFonts w:cs="Times New Roman"/>
          <w:b w:val="0"/>
          <w:sz w:val="24"/>
          <w:szCs w:val="24"/>
        </w:rPr>
      </w:pPr>
      <w:r w:rsidRPr="007435DF">
        <w:rPr>
          <w:rFonts w:cs="Times New Roman"/>
          <w:b w:val="0"/>
          <w:sz w:val="24"/>
          <w:szCs w:val="24"/>
        </w:rPr>
        <w:t xml:space="preserve">Deutéronome 5, 24 : « […] </w:t>
      </w:r>
      <w:r w:rsidRPr="007435DF">
        <w:rPr>
          <w:rFonts w:cs="Times New Roman"/>
          <w:b w:val="0"/>
          <w:i/>
          <w:sz w:val="24"/>
          <w:szCs w:val="24"/>
        </w:rPr>
        <w:t>et ils ont dit de votre part : "Voici que le SEIGNEUR notre Dieu nous a fait voir sa gloire et sa grandeur, et nous avons entendu sa voix du milieu du feu ; aujourd'hui nous avons vu que Dieu peut parler à l'homme et lui laisser la vie !</w:t>
      </w:r>
      <w:r w:rsidRPr="007435DF">
        <w:rPr>
          <w:rFonts w:cs="Times New Roman"/>
          <w:b w:val="0"/>
          <w:sz w:val="24"/>
          <w:szCs w:val="24"/>
        </w:rPr>
        <w:t> »</w:t>
      </w:r>
    </w:p>
    <w:p w14:paraId="3593E036" w14:textId="77777777" w:rsidR="00011E81" w:rsidRPr="007435DF" w:rsidRDefault="002619F2">
      <w:pPr>
        <w:rPr>
          <w:rFonts w:cs="Times New Roman"/>
          <w:b w:val="0"/>
          <w:sz w:val="24"/>
          <w:szCs w:val="24"/>
        </w:rPr>
      </w:pPr>
      <w:r w:rsidRPr="007435DF">
        <w:rPr>
          <w:rFonts w:cs="Times New Roman"/>
          <w:b w:val="0"/>
          <w:sz w:val="24"/>
          <w:szCs w:val="24"/>
        </w:rPr>
        <w:t>Deutéronome 9, 3 : « </w:t>
      </w:r>
      <w:r w:rsidRPr="007435DF">
        <w:rPr>
          <w:rFonts w:cs="Times New Roman"/>
          <w:b w:val="0"/>
          <w:i/>
          <w:sz w:val="24"/>
          <w:szCs w:val="24"/>
        </w:rPr>
        <w:t>Tu vas reconnaître aujourd'hui que c'est le SEIGNEUR ton Dieu qui passe le Jourdain devant toi comme un feu dévorant ; c'est lui qui les exterminera, c'est lui qui les abattra devant toi. Tu les déposséderas et tu les feras disparaître aussitôt comme le SEIGNEUR te l'a promis.</w:t>
      </w:r>
      <w:r w:rsidRPr="007435DF">
        <w:rPr>
          <w:rFonts w:cs="Times New Roman"/>
          <w:b w:val="0"/>
          <w:sz w:val="24"/>
          <w:szCs w:val="24"/>
        </w:rPr>
        <w:t> »</w:t>
      </w:r>
    </w:p>
    <w:p w14:paraId="050D3EE1" w14:textId="77777777" w:rsidR="00011E81" w:rsidRPr="007435DF" w:rsidRDefault="002619F2">
      <w:pPr>
        <w:pStyle w:val="Corpsdetexte3"/>
        <w:spacing w:line="240" w:lineRule="auto"/>
        <w:rPr>
          <w:rFonts w:cs="Times New Roman"/>
          <w:sz w:val="24"/>
          <w:szCs w:val="24"/>
        </w:rPr>
      </w:pPr>
      <w:r w:rsidRPr="007435DF">
        <w:rPr>
          <w:rFonts w:cs="Times New Roman"/>
          <w:sz w:val="24"/>
          <w:szCs w:val="24"/>
        </w:rPr>
        <w:t>Deutéronome 9, 10 : « </w:t>
      </w:r>
      <w:r w:rsidRPr="007435DF">
        <w:rPr>
          <w:rFonts w:cs="Times New Roman"/>
          <w:i/>
          <w:sz w:val="24"/>
          <w:szCs w:val="24"/>
        </w:rPr>
        <w:t>Le SEIGNEUR m'a donné les deux tables de pierre, écrites du doigt de Dieu, où étaient reproduites toutes les paroles que le SEIGNEUR avait prononcées pour vous sur la montagne, du milieu du feu, au jour de l'assemblée.</w:t>
      </w:r>
      <w:r w:rsidRPr="007435DF">
        <w:rPr>
          <w:rFonts w:cs="Times New Roman"/>
          <w:sz w:val="24"/>
          <w:szCs w:val="24"/>
        </w:rPr>
        <w:t> »</w:t>
      </w:r>
    </w:p>
    <w:p w14:paraId="6831E73F" w14:textId="77777777" w:rsidR="00011E81" w:rsidRPr="007435DF" w:rsidRDefault="002619F2">
      <w:pPr>
        <w:jc w:val="both"/>
        <w:rPr>
          <w:rFonts w:cs="Times New Roman"/>
          <w:b w:val="0"/>
          <w:sz w:val="24"/>
          <w:szCs w:val="24"/>
        </w:rPr>
      </w:pPr>
      <w:r w:rsidRPr="007435DF">
        <w:rPr>
          <w:rFonts w:cs="Times New Roman"/>
          <w:b w:val="0"/>
          <w:sz w:val="24"/>
          <w:szCs w:val="24"/>
        </w:rPr>
        <w:t>Autres références : Deutéronome 4, 15 ; 4, 36 ; 5, 4 ; 5, 22-23 ; 5, 26 ; 10, 4.</w:t>
      </w:r>
    </w:p>
    <w:p w14:paraId="5D814DDA" w14:textId="77777777" w:rsidR="00011E81" w:rsidRPr="007435DF" w:rsidRDefault="00011E81">
      <w:pPr>
        <w:jc w:val="both"/>
        <w:rPr>
          <w:rFonts w:cs="Times New Roman"/>
          <w:sz w:val="24"/>
          <w:szCs w:val="24"/>
        </w:rPr>
      </w:pPr>
    </w:p>
    <w:p w14:paraId="44948899" w14:textId="77777777" w:rsidR="00011E81" w:rsidRPr="007435DF" w:rsidRDefault="002619F2">
      <w:pPr>
        <w:jc w:val="both"/>
        <w:rPr>
          <w:rFonts w:cs="Times New Roman"/>
          <w:sz w:val="24"/>
          <w:szCs w:val="24"/>
        </w:rPr>
      </w:pPr>
      <w:r w:rsidRPr="007435DF">
        <w:rPr>
          <w:rFonts w:cs="Times New Roman"/>
          <w:sz w:val="24"/>
          <w:szCs w:val="24"/>
        </w:rPr>
        <w:t>3. Autour de la terre sainte et des sandales</w:t>
      </w:r>
    </w:p>
    <w:p w14:paraId="11493EB6" w14:textId="77777777" w:rsidR="00011E81" w:rsidRPr="007435DF" w:rsidRDefault="002619F2">
      <w:pPr>
        <w:jc w:val="both"/>
        <w:rPr>
          <w:rFonts w:cs="Times New Roman"/>
          <w:sz w:val="24"/>
          <w:szCs w:val="24"/>
        </w:rPr>
      </w:pPr>
      <w:r w:rsidRPr="007435DF">
        <w:rPr>
          <w:rFonts w:cs="Times New Roman"/>
          <w:sz w:val="24"/>
          <w:szCs w:val="24"/>
        </w:rPr>
        <w:t>Terre sainte</w:t>
      </w:r>
    </w:p>
    <w:p w14:paraId="41F77986" w14:textId="77777777" w:rsidR="00011E81" w:rsidRPr="007435DF" w:rsidRDefault="002619F2">
      <w:pPr>
        <w:pStyle w:val="Corpsdetexte"/>
        <w:rPr>
          <w:szCs w:val="24"/>
        </w:rPr>
      </w:pPr>
      <w:r w:rsidRPr="007435DF">
        <w:rPr>
          <w:szCs w:val="24"/>
        </w:rPr>
        <w:t>Exode 19, 1-3 : Le Sinaï montagne de Dieu.</w:t>
      </w:r>
    </w:p>
    <w:p w14:paraId="4DFDE65E" w14:textId="77777777" w:rsidR="00011E81" w:rsidRPr="007435DF" w:rsidRDefault="002619F2">
      <w:pPr>
        <w:jc w:val="both"/>
        <w:rPr>
          <w:rFonts w:cs="Times New Roman"/>
          <w:b w:val="0"/>
          <w:sz w:val="24"/>
          <w:szCs w:val="24"/>
        </w:rPr>
      </w:pPr>
      <w:r w:rsidRPr="007435DF">
        <w:rPr>
          <w:rFonts w:cs="Times New Roman"/>
          <w:b w:val="0"/>
          <w:sz w:val="24"/>
          <w:szCs w:val="24"/>
        </w:rPr>
        <w:t>Exode 19, 12 : « </w:t>
      </w:r>
      <w:r w:rsidRPr="007435DF">
        <w:rPr>
          <w:rFonts w:cs="Times New Roman"/>
          <w:b w:val="0"/>
          <w:i/>
          <w:sz w:val="24"/>
          <w:szCs w:val="24"/>
        </w:rPr>
        <w:t>Quiconque touchera la montagne sera mis à mort</w:t>
      </w:r>
      <w:r w:rsidRPr="007435DF">
        <w:rPr>
          <w:rFonts w:cs="Times New Roman"/>
          <w:b w:val="0"/>
          <w:sz w:val="24"/>
          <w:szCs w:val="24"/>
        </w:rPr>
        <w:t>. »</w:t>
      </w:r>
    </w:p>
    <w:p w14:paraId="207B7213" w14:textId="77777777" w:rsidR="00011E81" w:rsidRPr="007435DF" w:rsidRDefault="002619F2">
      <w:pPr>
        <w:pStyle w:val="Titre1"/>
        <w:rPr>
          <w:rFonts w:ascii="Times New Roman" w:hAnsi="Times New Roman"/>
          <w:szCs w:val="24"/>
        </w:rPr>
      </w:pPr>
      <w:r w:rsidRPr="007435DF">
        <w:rPr>
          <w:rFonts w:ascii="Times New Roman" w:hAnsi="Times New Roman"/>
          <w:szCs w:val="24"/>
        </w:rPr>
        <w:t>Exode 19, 13b : « </w:t>
      </w:r>
      <w:r w:rsidRPr="007435DF">
        <w:rPr>
          <w:rFonts w:ascii="Times New Roman" w:hAnsi="Times New Roman"/>
          <w:i/>
          <w:szCs w:val="24"/>
        </w:rPr>
        <w:t>Quelques-uns uns pourront monter sur la montagne</w:t>
      </w:r>
      <w:r w:rsidRPr="007435DF">
        <w:rPr>
          <w:rFonts w:ascii="Times New Roman" w:hAnsi="Times New Roman"/>
          <w:szCs w:val="24"/>
        </w:rPr>
        <w:t>. »</w:t>
      </w:r>
    </w:p>
    <w:p w14:paraId="3AD41925" w14:textId="77777777" w:rsidR="00011E81" w:rsidRPr="007435DF" w:rsidRDefault="002619F2">
      <w:pPr>
        <w:jc w:val="both"/>
        <w:rPr>
          <w:rFonts w:cs="Times New Roman"/>
          <w:b w:val="0"/>
          <w:sz w:val="24"/>
          <w:szCs w:val="24"/>
        </w:rPr>
      </w:pPr>
      <w:r w:rsidRPr="007435DF">
        <w:rPr>
          <w:rFonts w:cs="Times New Roman"/>
          <w:b w:val="0"/>
          <w:sz w:val="24"/>
          <w:szCs w:val="24"/>
        </w:rPr>
        <w:t>Isaïe 14, 13-15 : « </w:t>
      </w:r>
      <w:r w:rsidRPr="007435DF">
        <w:rPr>
          <w:rFonts w:cs="Times New Roman"/>
          <w:b w:val="0"/>
          <w:i/>
          <w:sz w:val="24"/>
          <w:szCs w:val="24"/>
        </w:rPr>
        <w:t>Je siègerai sur la montagne…</w:t>
      </w:r>
      <w:r w:rsidRPr="007435DF">
        <w:rPr>
          <w:rFonts w:cs="Times New Roman"/>
          <w:b w:val="0"/>
          <w:sz w:val="24"/>
          <w:szCs w:val="24"/>
        </w:rPr>
        <w:t> »</w:t>
      </w:r>
    </w:p>
    <w:p w14:paraId="75D57CE6" w14:textId="77777777" w:rsidR="00011E81" w:rsidRPr="007435DF" w:rsidRDefault="00011E81">
      <w:pPr>
        <w:jc w:val="both"/>
        <w:rPr>
          <w:rFonts w:cs="Times New Roman"/>
          <w:sz w:val="24"/>
          <w:szCs w:val="24"/>
        </w:rPr>
      </w:pPr>
    </w:p>
    <w:p w14:paraId="1A25894E" w14:textId="77777777" w:rsidR="00011E81" w:rsidRPr="007435DF" w:rsidRDefault="002619F2">
      <w:pPr>
        <w:jc w:val="both"/>
        <w:rPr>
          <w:rFonts w:cs="Times New Roman"/>
          <w:sz w:val="24"/>
          <w:szCs w:val="24"/>
        </w:rPr>
      </w:pPr>
      <w:r w:rsidRPr="007435DF">
        <w:rPr>
          <w:rFonts w:cs="Times New Roman"/>
          <w:sz w:val="24"/>
          <w:szCs w:val="24"/>
        </w:rPr>
        <w:t>Sandales</w:t>
      </w:r>
    </w:p>
    <w:p w14:paraId="2D1131A8" w14:textId="77777777" w:rsidR="00011E81" w:rsidRPr="007435DF" w:rsidRDefault="002619F2">
      <w:pPr>
        <w:jc w:val="both"/>
        <w:rPr>
          <w:rFonts w:cs="Times New Roman"/>
          <w:b w:val="0"/>
          <w:sz w:val="24"/>
          <w:szCs w:val="24"/>
        </w:rPr>
      </w:pPr>
      <w:r w:rsidRPr="007435DF">
        <w:rPr>
          <w:rFonts w:cs="Times New Roman"/>
          <w:b w:val="0"/>
          <w:sz w:val="24"/>
          <w:szCs w:val="24"/>
        </w:rPr>
        <w:t>Exode 12, 8-11 : La veille de la sortie d’Égypte, Dieu dit au peuple : « Vous mangerez les sandales aux pieds. »</w:t>
      </w:r>
    </w:p>
    <w:p w14:paraId="07AAB5FA" w14:textId="77777777" w:rsidR="00011E81" w:rsidRPr="007435DF" w:rsidRDefault="002619F2">
      <w:pPr>
        <w:pStyle w:val="Titre1"/>
        <w:rPr>
          <w:rFonts w:ascii="Times New Roman" w:hAnsi="Times New Roman"/>
          <w:szCs w:val="24"/>
        </w:rPr>
      </w:pPr>
      <w:r w:rsidRPr="007435DF">
        <w:rPr>
          <w:rFonts w:ascii="Times New Roman" w:hAnsi="Times New Roman"/>
          <w:szCs w:val="24"/>
        </w:rPr>
        <w:t xml:space="preserve">Matthieu 3, 11 : Jean-Baptiste dit en parlant de Jésus : </w:t>
      </w:r>
      <w:r w:rsidRPr="007435DF">
        <w:rPr>
          <w:rFonts w:ascii="Times New Roman" w:hAnsi="Times New Roman"/>
          <w:i/>
          <w:szCs w:val="24"/>
        </w:rPr>
        <w:t>« Je ne suis pas digne de lui ôter ses sandales. </w:t>
      </w:r>
      <w:r w:rsidRPr="007435DF">
        <w:rPr>
          <w:rFonts w:ascii="Times New Roman" w:hAnsi="Times New Roman"/>
          <w:szCs w:val="24"/>
        </w:rPr>
        <w:t>»</w:t>
      </w:r>
    </w:p>
    <w:p w14:paraId="3B13F749" w14:textId="77777777" w:rsidR="00011E81" w:rsidRPr="007435DF" w:rsidRDefault="00011E81">
      <w:pPr>
        <w:jc w:val="both"/>
        <w:rPr>
          <w:rFonts w:cs="Times New Roman"/>
          <w:sz w:val="24"/>
          <w:szCs w:val="24"/>
        </w:rPr>
      </w:pPr>
    </w:p>
    <w:p w14:paraId="08027F98" w14:textId="00F4979C" w:rsidR="00011E81" w:rsidRPr="007435DF" w:rsidRDefault="002619F2">
      <w:pPr>
        <w:jc w:val="both"/>
        <w:rPr>
          <w:rFonts w:cs="Times New Roman"/>
          <w:sz w:val="24"/>
          <w:szCs w:val="24"/>
        </w:rPr>
      </w:pPr>
      <w:r w:rsidRPr="007435DF">
        <w:rPr>
          <w:rFonts w:cs="Times New Roman"/>
          <w:sz w:val="24"/>
          <w:szCs w:val="24"/>
        </w:rPr>
        <w:t>4. Autour de « voir » ou de ne pas « voir » et « se voiler la face »</w:t>
      </w:r>
    </w:p>
    <w:p w14:paraId="4268E688" w14:textId="77777777" w:rsidR="00B813E9" w:rsidRPr="007435DF" w:rsidRDefault="00B813E9">
      <w:pPr>
        <w:jc w:val="both"/>
        <w:rPr>
          <w:rFonts w:cs="Times New Roman"/>
          <w:sz w:val="24"/>
          <w:szCs w:val="24"/>
        </w:rPr>
      </w:pPr>
    </w:p>
    <w:p w14:paraId="62E5960D" w14:textId="77777777" w:rsidR="00011E81" w:rsidRPr="007435DF" w:rsidRDefault="002619F2">
      <w:pPr>
        <w:pBdr>
          <w:top w:val="single" w:sz="4" w:space="1" w:color="auto"/>
          <w:left w:val="single" w:sz="4" w:space="4" w:color="auto"/>
          <w:bottom w:val="single" w:sz="4" w:space="1" w:color="auto"/>
          <w:right w:val="single" w:sz="4" w:space="4" w:color="auto"/>
        </w:pBdr>
        <w:rPr>
          <w:rFonts w:cs="Times New Roman"/>
          <w:b w:val="0"/>
          <w:sz w:val="24"/>
          <w:szCs w:val="24"/>
        </w:rPr>
      </w:pPr>
      <w:r w:rsidRPr="007435DF">
        <w:rPr>
          <w:rFonts w:cs="Times New Roman"/>
          <w:b w:val="0"/>
          <w:sz w:val="24"/>
          <w:szCs w:val="24"/>
        </w:rPr>
        <w:t>Moïse et Élie sont dans la tradition chrétienne, représentant prototype de la loi et des prophètes.</w:t>
      </w:r>
    </w:p>
    <w:p w14:paraId="1CBA5488" w14:textId="77777777" w:rsidR="00011E81" w:rsidRPr="007435DF" w:rsidRDefault="002619F2">
      <w:pPr>
        <w:pBdr>
          <w:top w:val="single" w:sz="4" w:space="1" w:color="auto"/>
          <w:left w:val="single" w:sz="4" w:space="4" w:color="auto"/>
          <w:bottom w:val="single" w:sz="4" w:space="1" w:color="auto"/>
          <w:right w:val="single" w:sz="4" w:space="4" w:color="auto"/>
        </w:pBdr>
        <w:rPr>
          <w:rFonts w:cs="Times New Roman"/>
          <w:b w:val="0"/>
          <w:sz w:val="24"/>
          <w:szCs w:val="24"/>
        </w:rPr>
      </w:pPr>
      <w:r w:rsidRPr="007435DF">
        <w:rPr>
          <w:rFonts w:cs="Times New Roman"/>
          <w:b w:val="0"/>
          <w:sz w:val="24"/>
          <w:szCs w:val="24"/>
        </w:rPr>
        <w:t>Commentaire de saint Jérôme, Marc commenté par les Pères, coll. « Les pères dans la foi »</w:t>
      </w:r>
    </w:p>
    <w:p w14:paraId="334996C9" w14:textId="77777777" w:rsidR="00011E81" w:rsidRPr="007435DF" w:rsidRDefault="00011E81">
      <w:pPr>
        <w:pStyle w:val="Corpsdetexte"/>
        <w:rPr>
          <w:szCs w:val="24"/>
        </w:rPr>
      </w:pPr>
    </w:p>
    <w:p w14:paraId="292A6B65" w14:textId="77777777" w:rsidR="00011E81" w:rsidRPr="007435DF" w:rsidRDefault="002619F2">
      <w:pPr>
        <w:pStyle w:val="Corpsdetexte"/>
        <w:rPr>
          <w:szCs w:val="24"/>
        </w:rPr>
      </w:pPr>
      <w:r w:rsidRPr="007435DF">
        <w:rPr>
          <w:szCs w:val="24"/>
        </w:rPr>
        <w:t>Après la lecture des trois passages suivants, les groupes se questionnent : qu’est-ce que « voir » ou « ne pas voir » ?</w:t>
      </w:r>
    </w:p>
    <w:p w14:paraId="5B66DB61" w14:textId="07D15C3E" w:rsidR="00011E81" w:rsidRPr="007435DF" w:rsidRDefault="002619F2">
      <w:pPr>
        <w:jc w:val="both"/>
        <w:rPr>
          <w:rFonts w:cs="Times New Roman"/>
          <w:b w:val="0"/>
          <w:sz w:val="24"/>
          <w:szCs w:val="24"/>
        </w:rPr>
      </w:pPr>
      <w:r w:rsidRPr="007435DF">
        <w:rPr>
          <w:rFonts w:cs="Times New Roman"/>
          <w:b w:val="0"/>
          <w:sz w:val="24"/>
          <w:szCs w:val="24"/>
        </w:rPr>
        <w:t xml:space="preserve">Exode 24, 10 : Moïse et </w:t>
      </w:r>
      <w:r w:rsidR="00B813E9" w:rsidRPr="007435DF">
        <w:rPr>
          <w:rFonts w:cs="Times New Roman"/>
          <w:b w:val="0"/>
          <w:sz w:val="24"/>
          <w:szCs w:val="24"/>
        </w:rPr>
        <w:t>soixante-treize</w:t>
      </w:r>
      <w:r w:rsidRPr="007435DF">
        <w:rPr>
          <w:rFonts w:cs="Times New Roman"/>
          <w:b w:val="0"/>
          <w:sz w:val="24"/>
          <w:szCs w:val="24"/>
        </w:rPr>
        <w:t xml:space="preserve"> hommes qui l’accompagnaient « </w:t>
      </w:r>
      <w:r w:rsidRPr="007435DF">
        <w:rPr>
          <w:rFonts w:cs="Times New Roman"/>
          <w:b w:val="0"/>
          <w:i/>
          <w:sz w:val="24"/>
          <w:szCs w:val="24"/>
        </w:rPr>
        <w:t>virent le Dieu d’Israël</w:t>
      </w:r>
      <w:r w:rsidRPr="007435DF">
        <w:rPr>
          <w:rFonts w:cs="Times New Roman"/>
          <w:b w:val="0"/>
          <w:sz w:val="24"/>
          <w:szCs w:val="24"/>
        </w:rPr>
        <w:t> ».</w:t>
      </w:r>
    </w:p>
    <w:p w14:paraId="13FB0257" w14:textId="77777777" w:rsidR="00011E81" w:rsidRPr="007435DF" w:rsidRDefault="002619F2">
      <w:pPr>
        <w:pStyle w:val="Retraitcorpsdetexte"/>
        <w:ind w:left="0"/>
        <w:rPr>
          <w:rFonts w:cs="Times New Roman"/>
          <w:szCs w:val="24"/>
        </w:rPr>
      </w:pPr>
      <w:r w:rsidRPr="007435DF">
        <w:rPr>
          <w:rFonts w:cs="Times New Roman"/>
          <w:szCs w:val="24"/>
        </w:rPr>
        <w:t>Exode 33, 20-23 : « </w:t>
      </w:r>
      <w:r w:rsidRPr="007435DF">
        <w:rPr>
          <w:rFonts w:cs="Times New Roman"/>
          <w:i/>
          <w:szCs w:val="24"/>
        </w:rPr>
        <w:t>Tu ne peux voir ma face</w:t>
      </w:r>
      <w:r w:rsidRPr="007435DF">
        <w:rPr>
          <w:rFonts w:cs="Times New Roman"/>
          <w:szCs w:val="24"/>
        </w:rPr>
        <w:t xml:space="preserve"> […] </w:t>
      </w:r>
      <w:r w:rsidRPr="007435DF">
        <w:rPr>
          <w:rFonts w:cs="Times New Roman"/>
          <w:i/>
          <w:szCs w:val="24"/>
        </w:rPr>
        <w:t>et tu me verras de dos, mais ma face, on ne peut la voir.</w:t>
      </w:r>
      <w:r w:rsidRPr="007435DF">
        <w:rPr>
          <w:rFonts w:cs="Times New Roman"/>
          <w:szCs w:val="24"/>
        </w:rPr>
        <w:t> »</w:t>
      </w:r>
    </w:p>
    <w:p w14:paraId="1F957EE0" w14:textId="77777777" w:rsidR="00011E81" w:rsidRPr="007435DF" w:rsidRDefault="002619F2">
      <w:pPr>
        <w:jc w:val="both"/>
        <w:rPr>
          <w:rFonts w:cs="Times New Roman"/>
          <w:b w:val="0"/>
          <w:sz w:val="24"/>
          <w:szCs w:val="24"/>
        </w:rPr>
      </w:pPr>
      <w:r w:rsidRPr="007435DF">
        <w:rPr>
          <w:rFonts w:cs="Times New Roman"/>
          <w:b w:val="0"/>
          <w:sz w:val="24"/>
          <w:szCs w:val="24"/>
        </w:rPr>
        <w:t>La liturgie invite à faire des rapprochements entre le buisson ardent et la transfiguration. Quel en est le sens ?</w:t>
      </w:r>
    </w:p>
    <w:p w14:paraId="453124DA" w14:textId="77777777" w:rsidR="00011E81" w:rsidRPr="007435DF" w:rsidRDefault="002619F2">
      <w:pPr>
        <w:jc w:val="both"/>
        <w:rPr>
          <w:rFonts w:cs="Times New Roman"/>
          <w:b w:val="0"/>
          <w:sz w:val="24"/>
          <w:szCs w:val="24"/>
        </w:rPr>
      </w:pPr>
      <w:r w:rsidRPr="007435DF">
        <w:rPr>
          <w:rFonts w:cs="Times New Roman"/>
          <w:b w:val="0"/>
          <w:sz w:val="24"/>
          <w:szCs w:val="24"/>
        </w:rPr>
        <w:t>Marc 9, 2-8 : La transfiguration - Jésus apparaît à Pierre, Jacques et Jean.</w:t>
      </w:r>
    </w:p>
    <w:p w14:paraId="095F91FF" w14:textId="77777777" w:rsidR="00011E81" w:rsidRPr="007435DF" w:rsidRDefault="002619F2">
      <w:pPr>
        <w:jc w:val="both"/>
        <w:rPr>
          <w:rFonts w:cs="Times New Roman"/>
          <w:sz w:val="24"/>
          <w:szCs w:val="24"/>
        </w:rPr>
      </w:pPr>
      <w:r w:rsidRPr="007435DF">
        <w:rPr>
          <w:rFonts w:cs="Times New Roman"/>
          <w:b w:val="0"/>
          <w:sz w:val="24"/>
          <w:szCs w:val="24"/>
        </w:rPr>
        <w:t>Colossiens 2, 9 : « </w:t>
      </w:r>
      <w:r w:rsidRPr="007435DF">
        <w:rPr>
          <w:rFonts w:cs="Times New Roman"/>
          <w:b w:val="0"/>
          <w:i/>
          <w:sz w:val="24"/>
          <w:szCs w:val="24"/>
        </w:rPr>
        <w:t>Car en lui habite toute la plénitude de la divinité, corporellement, et vous vous trouvez pleinement comblés en celui qui est le chef de toute Autorité et de tout Pouvoir.</w:t>
      </w:r>
      <w:r w:rsidRPr="007435DF">
        <w:rPr>
          <w:rFonts w:cs="Times New Roman"/>
          <w:b w:val="0"/>
          <w:sz w:val="24"/>
          <w:szCs w:val="24"/>
        </w:rPr>
        <w:t> »</w:t>
      </w:r>
    </w:p>
    <w:p w14:paraId="32708C19" w14:textId="77777777" w:rsidR="00011E81" w:rsidRPr="007435DF" w:rsidRDefault="00011E81">
      <w:pPr>
        <w:jc w:val="both"/>
        <w:rPr>
          <w:rFonts w:cs="Times New Roman"/>
          <w:sz w:val="24"/>
          <w:szCs w:val="24"/>
        </w:rPr>
      </w:pPr>
    </w:p>
    <w:p w14:paraId="22BB7838" w14:textId="77777777" w:rsidR="00011E81" w:rsidRPr="007435DF" w:rsidRDefault="002619F2">
      <w:pPr>
        <w:jc w:val="both"/>
        <w:rPr>
          <w:rFonts w:cs="Times New Roman"/>
          <w:sz w:val="24"/>
          <w:szCs w:val="24"/>
        </w:rPr>
      </w:pPr>
      <w:r w:rsidRPr="007435DF">
        <w:rPr>
          <w:rFonts w:cs="Times New Roman"/>
          <w:sz w:val="24"/>
          <w:szCs w:val="24"/>
        </w:rPr>
        <w:t>5. Autour du nom de Dieu</w:t>
      </w:r>
    </w:p>
    <w:p w14:paraId="036D5DA1" w14:textId="5B23AB47" w:rsidR="007C4771" w:rsidRPr="007435DF" w:rsidRDefault="002619F2" w:rsidP="007C4771">
      <w:pPr>
        <w:rPr>
          <w:rFonts w:cs="Times New Roman"/>
          <w:b w:val="0"/>
          <w:sz w:val="24"/>
          <w:szCs w:val="24"/>
        </w:rPr>
        <w:sectPr w:rsidR="007C4771" w:rsidRPr="007435DF" w:rsidSect="00B813E9">
          <w:footerReference w:type="default" r:id="rId10"/>
          <w:pgSz w:w="11907" w:h="16840" w:code="9"/>
          <w:pgMar w:top="720" w:right="720" w:bottom="720" w:left="720" w:header="0" w:footer="170" w:gutter="0"/>
          <w:cols w:space="720"/>
          <w:docGrid w:linePitch="272"/>
        </w:sectPr>
      </w:pPr>
      <w:r w:rsidRPr="007435DF">
        <w:rPr>
          <w:rFonts w:cs="Times New Roman"/>
          <w:b w:val="0"/>
          <w:sz w:val="24"/>
          <w:szCs w:val="24"/>
        </w:rPr>
        <w:t>Il s’agit ici d</w:t>
      </w:r>
      <w:r w:rsidRPr="007435DF">
        <w:rPr>
          <w:rFonts w:cs="Times New Roman"/>
          <w:sz w:val="24"/>
          <w:szCs w:val="24"/>
        </w:rPr>
        <w:t>’</w:t>
      </w:r>
      <w:r w:rsidRPr="007435DF">
        <w:rPr>
          <w:rFonts w:cs="Times New Roman"/>
          <w:b w:val="0"/>
          <w:sz w:val="24"/>
          <w:szCs w:val="24"/>
        </w:rPr>
        <w:t>affronter la difficulté de traduction et d’interprétation du nom de Dieu, de comprendre que chaque interprétation contient une part de vérité.</w:t>
      </w:r>
      <w:r w:rsidR="004A4F23" w:rsidRPr="007435DF">
        <w:rPr>
          <w:rFonts w:cs="Times New Roman"/>
          <w:b w:val="0"/>
          <w:sz w:val="24"/>
          <w:szCs w:val="24"/>
        </w:rPr>
        <w:br/>
      </w:r>
      <w:r w:rsidRPr="007435DF">
        <w:rPr>
          <w:rFonts w:cs="Times New Roman"/>
          <w:b w:val="0"/>
          <w:sz w:val="24"/>
          <w:szCs w:val="24"/>
        </w:rPr>
        <w:t>Le groupe se réfère aux traductions possibles des noms de Die</w:t>
      </w:r>
      <w:r w:rsidR="007C4771" w:rsidRPr="007435DF">
        <w:rPr>
          <w:rFonts w:cs="Times New Roman"/>
          <w:b w:val="0"/>
          <w:sz w:val="24"/>
          <w:szCs w:val="24"/>
        </w:rPr>
        <w:t>u</w:t>
      </w:r>
      <w:r w:rsidR="004A4F23" w:rsidRPr="007435DF">
        <w:rPr>
          <w:rFonts w:cs="Times New Roman"/>
          <w:b w:val="0"/>
          <w:sz w:val="24"/>
          <w:szCs w:val="24"/>
        </w:rPr>
        <w:br/>
      </w:r>
    </w:p>
    <w:p w14:paraId="0F95164C" w14:textId="5A83E879" w:rsidR="004E3AD9" w:rsidRPr="00506DE6" w:rsidRDefault="002619F2" w:rsidP="007C4771">
      <w:pPr>
        <w:rPr>
          <w:rFonts w:ascii="Calligraphic" w:hAnsi="Calligraphic" w:cs="Times New Roman"/>
          <w:sz w:val="24"/>
          <w:szCs w:val="24"/>
        </w:rPr>
      </w:pPr>
      <w:r w:rsidRPr="00506DE6">
        <w:rPr>
          <w:rFonts w:ascii="Calligraphic" w:hAnsi="Calligraphic" w:cs="Times New Roman"/>
          <w:b w:val="0"/>
          <w:sz w:val="24"/>
          <w:szCs w:val="24"/>
        </w:rPr>
        <w:t>Je suis celui qui suis</w:t>
      </w:r>
      <w:r w:rsidR="004A4F23" w:rsidRPr="00506DE6">
        <w:rPr>
          <w:rFonts w:ascii="Calligraphic" w:hAnsi="Calligraphic" w:cs="Times New Roman"/>
          <w:b w:val="0"/>
          <w:sz w:val="24"/>
          <w:szCs w:val="24"/>
        </w:rPr>
        <w:br/>
      </w:r>
      <w:r w:rsidRPr="00506DE6">
        <w:rPr>
          <w:rFonts w:ascii="Calligraphic" w:hAnsi="Calligraphic" w:cs="Times New Roman"/>
          <w:b w:val="0"/>
          <w:sz w:val="24"/>
          <w:szCs w:val="24"/>
        </w:rPr>
        <w:t>Je suis celui qui est</w:t>
      </w:r>
      <w:r w:rsidR="004A4F23" w:rsidRPr="00506DE6">
        <w:rPr>
          <w:rFonts w:ascii="Calligraphic" w:hAnsi="Calligraphic" w:cs="Times New Roman"/>
          <w:b w:val="0"/>
          <w:sz w:val="24"/>
          <w:szCs w:val="24"/>
        </w:rPr>
        <w:br/>
      </w:r>
      <w:r w:rsidRPr="00506DE6">
        <w:rPr>
          <w:rFonts w:ascii="Calligraphic" w:hAnsi="Calligraphic" w:cs="Times New Roman"/>
          <w:b w:val="0"/>
          <w:sz w:val="24"/>
          <w:szCs w:val="24"/>
        </w:rPr>
        <w:t>Je suis l’être absolu</w:t>
      </w:r>
      <w:r w:rsidR="004A4F23" w:rsidRPr="00506DE6">
        <w:rPr>
          <w:rFonts w:ascii="Calligraphic" w:hAnsi="Calligraphic" w:cs="Times New Roman"/>
          <w:b w:val="0"/>
          <w:sz w:val="24"/>
          <w:szCs w:val="24"/>
        </w:rPr>
        <w:br/>
      </w:r>
      <w:r w:rsidRPr="00506DE6">
        <w:rPr>
          <w:rFonts w:ascii="Calligraphic" w:hAnsi="Calligraphic" w:cs="Times New Roman"/>
          <w:b w:val="0"/>
          <w:sz w:val="24"/>
          <w:szCs w:val="24"/>
        </w:rPr>
        <w:t>Je suis celui qui est là avec vous</w:t>
      </w:r>
      <w:r w:rsidR="004A4F23" w:rsidRPr="00506DE6">
        <w:rPr>
          <w:rFonts w:ascii="Calligraphic" w:hAnsi="Calligraphic" w:cs="Times New Roman"/>
          <w:b w:val="0"/>
          <w:sz w:val="24"/>
          <w:szCs w:val="24"/>
        </w:rPr>
        <w:br/>
      </w:r>
      <w:r w:rsidRPr="00506DE6">
        <w:rPr>
          <w:rFonts w:ascii="Calligraphic" w:hAnsi="Calligraphic" w:cs="Times New Roman"/>
          <w:b w:val="0"/>
          <w:sz w:val="24"/>
          <w:szCs w:val="24"/>
        </w:rPr>
        <w:t>Je suis qui je suis</w:t>
      </w:r>
      <w:r w:rsidR="007C4771" w:rsidRPr="00506DE6">
        <w:rPr>
          <w:rFonts w:ascii="Calligraphic" w:hAnsi="Calligraphic" w:cs="Times New Roman"/>
          <w:b w:val="0"/>
          <w:sz w:val="24"/>
          <w:szCs w:val="24"/>
        </w:rPr>
        <w:br/>
      </w:r>
      <w:r w:rsidRPr="00506DE6">
        <w:rPr>
          <w:rFonts w:ascii="Calligraphic" w:hAnsi="Calligraphic" w:cs="Times New Roman"/>
          <w:b w:val="0"/>
          <w:sz w:val="24"/>
          <w:szCs w:val="24"/>
        </w:rPr>
        <w:t>Je serai qui je serai</w:t>
      </w:r>
      <w:r w:rsidR="007C4771" w:rsidRPr="00506DE6">
        <w:rPr>
          <w:rFonts w:ascii="Calligraphic" w:hAnsi="Calligraphic" w:cs="Times New Roman"/>
          <w:b w:val="0"/>
          <w:sz w:val="24"/>
          <w:szCs w:val="24"/>
        </w:rPr>
        <w:br/>
      </w:r>
      <w:r w:rsidRPr="00506DE6">
        <w:rPr>
          <w:rFonts w:ascii="Calligraphic" w:hAnsi="Calligraphic" w:cs="Times New Roman"/>
          <w:b w:val="0"/>
          <w:sz w:val="24"/>
          <w:szCs w:val="24"/>
        </w:rPr>
        <w:t>Je suis qui je serai</w:t>
      </w:r>
      <w:r w:rsidR="007C4771" w:rsidRPr="00506DE6">
        <w:rPr>
          <w:rFonts w:ascii="Calligraphic" w:hAnsi="Calligraphic" w:cs="Times New Roman"/>
          <w:b w:val="0"/>
          <w:sz w:val="24"/>
          <w:szCs w:val="24"/>
        </w:rPr>
        <w:br/>
      </w:r>
      <w:r w:rsidRPr="00506DE6">
        <w:rPr>
          <w:rFonts w:ascii="Calligraphic" w:hAnsi="Calligraphic" w:cs="Times New Roman"/>
          <w:b w:val="0"/>
          <w:sz w:val="24"/>
          <w:szCs w:val="24"/>
        </w:rPr>
        <w:t>Je suis celui qui est là</w:t>
      </w:r>
      <w:r w:rsidR="007C4771" w:rsidRPr="00506DE6">
        <w:rPr>
          <w:rFonts w:ascii="Calligraphic" w:hAnsi="Calligraphic" w:cs="Times New Roman"/>
          <w:b w:val="0"/>
          <w:sz w:val="24"/>
          <w:szCs w:val="24"/>
        </w:rPr>
        <w:br/>
      </w:r>
      <w:r w:rsidRPr="00506DE6">
        <w:rPr>
          <w:rFonts w:ascii="Calligraphic" w:hAnsi="Calligraphic" w:cs="Times New Roman"/>
          <w:b w:val="0"/>
          <w:sz w:val="24"/>
          <w:szCs w:val="24"/>
        </w:rPr>
        <w:t>Je suis celui qui existe</w:t>
      </w:r>
      <w:r w:rsidR="007C4771" w:rsidRPr="00506DE6">
        <w:rPr>
          <w:rFonts w:ascii="Calligraphic" w:hAnsi="Calligraphic" w:cs="Times New Roman"/>
          <w:b w:val="0"/>
          <w:sz w:val="24"/>
          <w:szCs w:val="24"/>
        </w:rPr>
        <w:br/>
      </w:r>
      <w:r w:rsidRPr="00506DE6">
        <w:rPr>
          <w:rFonts w:ascii="Calligraphic" w:hAnsi="Calligraphic" w:cs="Times New Roman"/>
          <w:b w:val="0"/>
          <w:sz w:val="24"/>
          <w:szCs w:val="24"/>
        </w:rPr>
        <w:t>Je suis celui qui fait exister</w:t>
      </w:r>
      <w:r w:rsidR="007C4771" w:rsidRPr="00506DE6">
        <w:rPr>
          <w:rFonts w:ascii="Calligraphic" w:hAnsi="Calligraphic" w:cs="Times New Roman"/>
          <w:b w:val="0"/>
          <w:sz w:val="24"/>
          <w:szCs w:val="24"/>
        </w:rPr>
        <w:br/>
      </w:r>
      <w:r w:rsidRPr="00506DE6">
        <w:rPr>
          <w:rFonts w:ascii="Calligraphic" w:hAnsi="Calligraphic" w:cs="Times New Roman"/>
          <w:b w:val="0"/>
          <w:sz w:val="24"/>
          <w:szCs w:val="24"/>
        </w:rPr>
        <w:t>Je suis le dieu de tes pères</w:t>
      </w:r>
      <w:r w:rsidR="007C4771" w:rsidRPr="00506DE6">
        <w:rPr>
          <w:rFonts w:ascii="Calligraphic" w:hAnsi="Calligraphic" w:cs="Times New Roman"/>
          <w:b w:val="0"/>
          <w:sz w:val="24"/>
          <w:szCs w:val="24"/>
        </w:rPr>
        <w:br/>
      </w:r>
      <w:r w:rsidRPr="00506DE6">
        <w:rPr>
          <w:rFonts w:ascii="Calligraphic" w:hAnsi="Calligraphic" w:cs="Times New Roman"/>
          <w:b w:val="0"/>
          <w:sz w:val="24"/>
          <w:szCs w:val="24"/>
        </w:rPr>
        <w:t>Je suis l’Étant</w:t>
      </w:r>
    </w:p>
    <w:p w14:paraId="47872315" w14:textId="77777777" w:rsidR="004E3AD9" w:rsidRPr="00506DE6" w:rsidRDefault="002619F2" w:rsidP="007C4771">
      <w:pPr>
        <w:pStyle w:val="Titre3"/>
        <w:rPr>
          <w:rFonts w:ascii="Calligraphic" w:hAnsi="Calligraphic" w:cs="Times New Roman"/>
          <w:b w:val="0"/>
          <w:sz w:val="24"/>
          <w:szCs w:val="24"/>
        </w:rPr>
      </w:pPr>
      <w:r w:rsidRPr="00506DE6">
        <w:rPr>
          <w:rFonts w:ascii="Calligraphic" w:hAnsi="Calligraphic" w:cs="Times New Roman"/>
          <w:b w:val="0"/>
          <w:sz w:val="24"/>
          <w:szCs w:val="24"/>
        </w:rPr>
        <w:t>Je suis l’être invariable</w:t>
      </w:r>
    </w:p>
    <w:p w14:paraId="5C1E356D" w14:textId="77777777" w:rsidR="004E3AD9" w:rsidRPr="00506DE6" w:rsidRDefault="002619F2" w:rsidP="007C4771">
      <w:pPr>
        <w:pStyle w:val="Titre3"/>
        <w:rPr>
          <w:rFonts w:ascii="Calligraphic" w:hAnsi="Calligraphic" w:cs="Times New Roman"/>
          <w:b w:val="0"/>
          <w:sz w:val="24"/>
          <w:szCs w:val="24"/>
        </w:rPr>
      </w:pPr>
      <w:r w:rsidRPr="00506DE6">
        <w:rPr>
          <w:rFonts w:ascii="Calligraphic" w:hAnsi="Calligraphic" w:cs="Times New Roman"/>
          <w:b w:val="0"/>
          <w:sz w:val="24"/>
          <w:szCs w:val="24"/>
        </w:rPr>
        <w:t>Je suis ce que je suis</w:t>
      </w:r>
    </w:p>
    <w:p w14:paraId="76D0AD21" w14:textId="0DF4765C" w:rsidR="00011E81" w:rsidRPr="00506DE6" w:rsidRDefault="002619F2" w:rsidP="007C4771">
      <w:pPr>
        <w:pStyle w:val="Titre3"/>
        <w:rPr>
          <w:rFonts w:ascii="Calligraphic" w:hAnsi="Calligraphic" w:cs="Times New Roman"/>
          <w:b w:val="0"/>
          <w:sz w:val="24"/>
          <w:szCs w:val="24"/>
        </w:rPr>
      </w:pPr>
      <w:r w:rsidRPr="00506DE6">
        <w:rPr>
          <w:rFonts w:ascii="Calligraphic" w:hAnsi="Calligraphic" w:cs="Times New Roman"/>
          <w:b w:val="0"/>
          <w:sz w:val="24"/>
          <w:szCs w:val="24"/>
        </w:rPr>
        <w:t>Je serai ce que je serai</w:t>
      </w:r>
    </w:p>
    <w:p w14:paraId="15AD9D6B" w14:textId="77777777" w:rsidR="007C4771" w:rsidRPr="00506DE6" w:rsidRDefault="007C4771">
      <w:pPr>
        <w:rPr>
          <w:rFonts w:ascii="Calligraphic" w:hAnsi="Calligraphic" w:cs="Times New Roman"/>
          <w:b w:val="0"/>
          <w:sz w:val="24"/>
          <w:szCs w:val="24"/>
        </w:rPr>
        <w:sectPr w:rsidR="007C4771" w:rsidRPr="00506DE6" w:rsidSect="0002537F">
          <w:type w:val="continuous"/>
          <w:pgSz w:w="11907" w:h="16840" w:code="9"/>
          <w:pgMar w:top="720" w:right="720" w:bottom="720" w:left="720" w:header="0" w:footer="170" w:gutter="0"/>
          <w:cols w:num="3" w:space="571"/>
          <w:docGrid w:linePitch="272"/>
        </w:sectPr>
      </w:pPr>
    </w:p>
    <w:p w14:paraId="3E8EBB9B" w14:textId="77777777" w:rsidR="00011E81" w:rsidRPr="00506DE6" w:rsidRDefault="002619F2">
      <w:pPr>
        <w:rPr>
          <w:rFonts w:cs="Times New Roman"/>
          <w:b w:val="0"/>
          <w:sz w:val="24"/>
          <w:szCs w:val="24"/>
        </w:rPr>
      </w:pPr>
      <w:r w:rsidRPr="00506DE6">
        <w:rPr>
          <w:rFonts w:cs="Times New Roman"/>
          <w:b w:val="0"/>
          <w:sz w:val="24"/>
          <w:szCs w:val="24"/>
        </w:rPr>
        <w:t>Le groupe essaie de :</w:t>
      </w:r>
    </w:p>
    <w:p w14:paraId="04C00374" w14:textId="77777777" w:rsidR="00011E81" w:rsidRPr="007435DF" w:rsidRDefault="002619F2">
      <w:pPr>
        <w:rPr>
          <w:rFonts w:cs="Times New Roman"/>
          <w:b w:val="0"/>
          <w:sz w:val="24"/>
          <w:szCs w:val="24"/>
        </w:rPr>
      </w:pPr>
      <w:r w:rsidRPr="007435DF">
        <w:rPr>
          <w:rFonts w:cs="Times New Roman"/>
          <w:b w:val="0"/>
          <w:sz w:val="24"/>
          <w:szCs w:val="24"/>
        </w:rPr>
        <w:t>- noter les permanences et les différences dans les noms.</w:t>
      </w:r>
    </w:p>
    <w:p w14:paraId="555119F5" w14:textId="77777777" w:rsidR="00011E81" w:rsidRPr="007435DF" w:rsidRDefault="002619F2">
      <w:pPr>
        <w:rPr>
          <w:rFonts w:cs="Times New Roman"/>
          <w:b w:val="0"/>
          <w:sz w:val="24"/>
          <w:szCs w:val="24"/>
        </w:rPr>
      </w:pPr>
      <w:r w:rsidRPr="007435DF">
        <w:rPr>
          <w:rFonts w:cs="Times New Roman"/>
          <w:b w:val="0"/>
          <w:sz w:val="24"/>
          <w:szCs w:val="24"/>
        </w:rPr>
        <w:t>- trouver un classement possible (exemple : passé – présent – futur).</w:t>
      </w:r>
    </w:p>
    <w:p w14:paraId="5DD1C00F" w14:textId="0E88ABDB" w:rsidR="00506DE6" w:rsidRPr="007435DF" w:rsidRDefault="002619F2" w:rsidP="007C4771">
      <w:pPr>
        <w:rPr>
          <w:rFonts w:cs="Times New Roman"/>
          <w:b w:val="0"/>
          <w:sz w:val="24"/>
          <w:szCs w:val="24"/>
        </w:rPr>
      </w:pPr>
      <w:r w:rsidRPr="007435DF">
        <w:rPr>
          <w:rFonts w:cs="Times New Roman"/>
          <w:b w:val="0"/>
          <w:sz w:val="24"/>
          <w:szCs w:val="24"/>
        </w:rPr>
        <w:t>- donner du sens à chaque nom.</w:t>
      </w:r>
    </w:p>
    <w:p w14:paraId="30DBD2D0" w14:textId="4CB5C89D" w:rsidR="00011E81" w:rsidRPr="007435DF" w:rsidRDefault="00213C2E" w:rsidP="003338DB">
      <w:pPr>
        <w:pStyle w:val="Titre2"/>
        <w:pBdr>
          <w:top w:val="single" w:sz="4" w:space="1" w:color="auto"/>
          <w:left w:val="single" w:sz="4" w:space="4" w:color="auto"/>
          <w:bottom w:val="single" w:sz="4" w:space="1" w:color="auto"/>
          <w:right w:val="single" w:sz="4" w:space="4" w:color="auto"/>
        </w:pBdr>
        <w:jc w:val="center"/>
        <w:rPr>
          <w:rFonts w:ascii="Times New Roman" w:hAnsi="Times New Roman"/>
          <w:b/>
          <w:szCs w:val="24"/>
          <w:u w:val="none"/>
        </w:rPr>
      </w:pPr>
      <w:r w:rsidRPr="007435DF">
        <w:rPr>
          <w:rFonts w:ascii="Times New Roman" w:hAnsi="Times New Roman"/>
          <w:b/>
          <w:szCs w:val="24"/>
          <w:u w:val="none"/>
        </w:rPr>
        <w:t>5</w:t>
      </w:r>
      <w:r w:rsidR="002619F2" w:rsidRPr="007435DF">
        <w:rPr>
          <w:rFonts w:ascii="Times New Roman" w:hAnsi="Times New Roman"/>
          <w:b/>
          <w:szCs w:val="24"/>
          <w:u w:val="none"/>
          <w:vertAlign w:val="superscript"/>
        </w:rPr>
        <w:t>ème</w:t>
      </w:r>
      <w:r w:rsidR="002619F2" w:rsidRPr="007435DF">
        <w:rPr>
          <w:rFonts w:ascii="Times New Roman" w:hAnsi="Times New Roman"/>
          <w:b/>
          <w:szCs w:val="24"/>
          <w:u w:val="none"/>
        </w:rPr>
        <w:t xml:space="preserve"> temps</w:t>
      </w:r>
      <w:r w:rsidRPr="007435DF">
        <w:rPr>
          <w:rFonts w:ascii="Times New Roman" w:hAnsi="Times New Roman"/>
          <w:b/>
          <w:szCs w:val="24"/>
          <w:u w:val="none"/>
        </w:rPr>
        <w:t xml:space="preserve"> </w:t>
      </w:r>
      <w:r w:rsidR="002619F2" w:rsidRPr="007435DF">
        <w:rPr>
          <w:rFonts w:ascii="Times New Roman" w:hAnsi="Times New Roman"/>
          <w:b/>
          <w:szCs w:val="24"/>
          <w:u w:val="none"/>
        </w:rPr>
        <w:t>Vers du sens possible</w:t>
      </w:r>
      <w:r w:rsidR="00EA26C8" w:rsidRPr="007435DF">
        <w:rPr>
          <w:rFonts w:ascii="Times New Roman" w:hAnsi="Times New Roman"/>
          <w:bCs/>
          <w:szCs w:val="24"/>
          <w:u w:val="none"/>
        </w:rPr>
        <w:t xml:space="preserve"> </w:t>
      </w:r>
      <w:r w:rsidR="00EA26C8" w:rsidRPr="007435DF">
        <w:rPr>
          <w:rFonts w:ascii="Times New Roman" w:hAnsi="Times New Roman"/>
          <w:bCs/>
          <w:color w:val="FF0000"/>
          <w:szCs w:val="24"/>
          <w:u w:val="none"/>
        </w:rPr>
        <w:t>10mn</w:t>
      </w:r>
    </w:p>
    <w:p w14:paraId="7C333792" w14:textId="77777777" w:rsidR="00011E81" w:rsidRPr="007435DF" w:rsidRDefault="002619F2" w:rsidP="003338DB">
      <w:pPr>
        <w:pBdr>
          <w:top w:val="single" w:sz="4" w:space="1" w:color="auto"/>
          <w:left w:val="single" w:sz="4" w:space="4" w:color="auto"/>
          <w:bottom w:val="single" w:sz="4" w:space="1" w:color="auto"/>
          <w:right w:val="single" w:sz="4" w:space="4" w:color="auto"/>
        </w:pBdr>
        <w:jc w:val="center"/>
        <w:rPr>
          <w:rFonts w:cs="Times New Roman"/>
          <w:sz w:val="24"/>
          <w:szCs w:val="24"/>
        </w:rPr>
      </w:pPr>
      <w:r w:rsidRPr="007435DF">
        <w:rPr>
          <w:rFonts w:cs="Times New Roman"/>
          <w:sz w:val="24"/>
          <w:szCs w:val="24"/>
        </w:rPr>
        <w:t>Mise en commun</w:t>
      </w:r>
    </w:p>
    <w:p w14:paraId="53E7DD37" w14:textId="34CF292B" w:rsidR="00011E81" w:rsidRPr="007435DF" w:rsidRDefault="002619F2">
      <w:pPr>
        <w:pStyle w:val="Corpsdetexte"/>
        <w:rPr>
          <w:szCs w:val="24"/>
        </w:rPr>
      </w:pPr>
      <w:r w:rsidRPr="007435DF">
        <w:rPr>
          <w:szCs w:val="24"/>
        </w:rPr>
        <w:t>Chaque groupe est invité à raconter le récit qu’il a travaillé et les rapports qu’il a trouvés.</w:t>
      </w:r>
    </w:p>
    <w:p w14:paraId="011E6685" w14:textId="77777777" w:rsidR="00011E81" w:rsidRPr="007435DF" w:rsidRDefault="002619F2">
      <w:pPr>
        <w:pStyle w:val="Corpsdetexte"/>
        <w:rPr>
          <w:b/>
          <w:szCs w:val="24"/>
        </w:rPr>
      </w:pPr>
      <w:r w:rsidRPr="007435DF">
        <w:rPr>
          <w:szCs w:val="24"/>
        </w:rPr>
        <w:t>L’animateur reprend les questions du début, anime le débat : il relance les interrogations pour les faire approfondir. Il propose de trouver des liens avec d’autres textes, avec des fêtes chrétiennes, avec la liturgie, avec des sacrements, avec des expériences personnelles et communautaires. Il s’assure que chacun ait la parole, exprime sa recherche. Il est attentif à ce que chacun s’implique en disant « je » et partage ce qui fait sens pour lui. L’animateur s’inspirera de la lecture du paragraphe ci-dessous « Vers une lecture chrétienne pour aujourd’hui », afin de mettre en valeur, de reformuler au fur et à mesure les interprétations des participants.</w:t>
      </w:r>
    </w:p>
    <w:p w14:paraId="064FA023" w14:textId="77777777" w:rsidR="00011E81" w:rsidRPr="007435DF" w:rsidRDefault="00011E81">
      <w:pPr>
        <w:pStyle w:val="Corpsdetexte"/>
        <w:rPr>
          <w:b/>
          <w:szCs w:val="24"/>
        </w:rPr>
      </w:pPr>
    </w:p>
    <w:p w14:paraId="37BF0B73" w14:textId="77777777" w:rsidR="00011E81" w:rsidRPr="007435DF" w:rsidRDefault="002619F2">
      <w:pPr>
        <w:pStyle w:val="Corpsdetexte"/>
        <w:rPr>
          <w:b/>
          <w:szCs w:val="24"/>
        </w:rPr>
      </w:pPr>
      <w:r w:rsidRPr="007435DF">
        <w:rPr>
          <w:b/>
          <w:szCs w:val="24"/>
        </w:rPr>
        <w:t>Une lecture chrétienne pour aujourd’hui</w:t>
      </w:r>
    </w:p>
    <w:p w14:paraId="291A090D" w14:textId="69E8D419" w:rsidR="00FC43AA" w:rsidRPr="007435DF" w:rsidRDefault="00FC43AA">
      <w:pPr>
        <w:pStyle w:val="Corpsdetexte"/>
        <w:jc w:val="left"/>
        <w:rPr>
          <w:b/>
          <w:bCs/>
          <w:szCs w:val="24"/>
        </w:rPr>
      </w:pPr>
      <w:r w:rsidRPr="007435DF">
        <w:rPr>
          <w:b/>
          <w:bCs/>
          <w:szCs w:val="24"/>
        </w:rPr>
        <w:t>Le feu</w:t>
      </w:r>
    </w:p>
    <w:p w14:paraId="37270A9C" w14:textId="0915EC61" w:rsidR="00011E81" w:rsidRPr="007435DF" w:rsidRDefault="002619F2">
      <w:pPr>
        <w:pStyle w:val="Corpsdetexte"/>
        <w:jc w:val="left"/>
        <w:rPr>
          <w:szCs w:val="24"/>
        </w:rPr>
      </w:pPr>
      <w:r w:rsidRPr="007435DF">
        <w:rPr>
          <w:szCs w:val="24"/>
        </w:rPr>
        <w:t>Le feu du buisson brûle sans détruire. Dieu se révèle au cœur de ce buisson. Dieu parle dans le feu. Le feu exprime donc une présence forte de Dieu. Notre Dieu est un Dieu qui se révèle, qui livre sa Parole. Présence brûlante en chacun, qui ne détruit pas ! La vie qui vient de Dieu brûle mais ne se détruit pas.</w:t>
      </w:r>
    </w:p>
    <w:p w14:paraId="4FA7A8AB" w14:textId="77777777" w:rsidR="00FC43AA" w:rsidRPr="007435DF" w:rsidRDefault="00FC43AA">
      <w:pPr>
        <w:pStyle w:val="Corpsdetexte"/>
        <w:jc w:val="left"/>
        <w:rPr>
          <w:b/>
          <w:bCs/>
          <w:szCs w:val="24"/>
        </w:rPr>
      </w:pPr>
      <w:r w:rsidRPr="007435DF">
        <w:rPr>
          <w:b/>
          <w:bCs/>
          <w:szCs w:val="24"/>
        </w:rPr>
        <w:t>Un lieu sacré</w:t>
      </w:r>
    </w:p>
    <w:p w14:paraId="6FCED65D" w14:textId="568BE39C" w:rsidR="00011E81" w:rsidRPr="007435DF" w:rsidRDefault="002619F2">
      <w:pPr>
        <w:pStyle w:val="Corpsdetexte"/>
        <w:jc w:val="left"/>
        <w:rPr>
          <w:szCs w:val="24"/>
        </w:rPr>
      </w:pPr>
      <w:r w:rsidRPr="007435DF">
        <w:rPr>
          <w:szCs w:val="24"/>
        </w:rPr>
        <w:t>La Parole de Dieu se révèle dans un endroit précis, délimité.</w:t>
      </w:r>
    </w:p>
    <w:p w14:paraId="6D02A9DD" w14:textId="1CEDA8A7" w:rsidR="00011E81" w:rsidRPr="007435DF" w:rsidRDefault="002619F2">
      <w:pPr>
        <w:pStyle w:val="Corpsdetexte"/>
        <w:rPr>
          <w:szCs w:val="24"/>
        </w:rPr>
      </w:pPr>
      <w:r w:rsidRPr="007435DF">
        <w:rPr>
          <w:szCs w:val="24"/>
        </w:rPr>
        <w:t>Cette précision sur le lieu sacré et le geste demandé par Dieu de défaire les sandales sont des éléments concrets pour donner du sens : Moïse se met en présence du Saint, du Tout-Autre.</w:t>
      </w:r>
    </w:p>
    <w:p w14:paraId="631DEEA5" w14:textId="77777777" w:rsidR="00FC43AA" w:rsidRPr="007435DF" w:rsidRDefault="00FC43AA">
      <w:pPr>
        <w:pStyle w:val="Corpsdetexte"/>
        <w:rPr>
          <w:b/>
          <w:bCs/>
          <w:szCs w:val="24"/>
        </w:rPr>
      </w:pPr>
      <w:r w:rsidRPr="007435DF">
        <w:rPr>
          <w:b/>
          <w:bCs/>
          <w:szCs w:val="24"/>
        </w:rPr>
        <w:t>Voir Dieu</w:t>
      </w:r>
    </w:p>
    <w:p w14:paraId="1A3B7BB3" w14:textId="7A1718C3" w:rsidR="00011E81" w:rsidRPr="007435DF" w:rsidRDefault="002619F2">
      <w:pPr>
        <w:pStyle w:val="Corpsdetexte"/>
        <w:rPr>
          <w:szCs w:val="24"/>
        </w:rPr>
      </w:pPr>
      <w:r w:rsidRPr="007435DF">
        <w:rPr>
          <w:szCs w:val="24"/>
        </w:rPr>
        <w:t>Ces textes expriment le besoin du peuple de voir Dieu. Mais Dieu ne se laisse pas voir. La question est bien actuelle. La recherche de Dieu est de tout temps.</w:t>
      </w:r>
    </w:p>
    <w:p w14:paraId="1A695ACC" w14:textId="0DBA2610" w:rsidR="00FC43AA" w:rsidRPr="007435DF" w:rsidRDefault="00FC43AA">
      <w:pPr>
        <w:pStyle w:val="Corpsdetexte"/>
        <w:jc w:val="left"/>
        <w:rPr>
          <w:b/>
          <w:bCs/>
          <w:szCs w:val="24"/>
        </w:rPr>
      </w:pPr>
      <w:r w:rsidRPr="007435DF">
        <w:rPr>
          <w:b/>
          <w:bCs/>
          <w:szCs w:val="24"/>
        </w:rPr>
        <w:t>Jésus</w:t>
      </w:r>
      <w:r w:rsidR="0002537F" w:rsidRPr="007435DF">
        <w:rPr>
          <w:b/>
          <w:bCs/>
          <w:szCs w:val="24"/>
        </w:rPr>
        <w:t>, visage de Dieu</w:t>
      </w:r>
    </w:p>
    <w:p w14:paraId="7705319B" w14:textId="121DC05D" w:rsidR="00011E81" w:rsidRPr="007435DF" w:rsidRDefault="002619F2">
      <w:pPr>
        <w:pStyle w:val="Corpsdetexte"/>
        <w:jc w:val="left"/>
        <w:rPr>
          <w:szCs w:val="24"/>
        </w:rPr>
      </w:pPr>
      <w:r w:rsidRPr="007435DF">
        <w:rPr>
          <w:szCs w:val="24"/>
        </w:rPr>
        <w:t xml:space="preserve">Jésus, lui, transfiguré deviendra visage de Dieu pour ses disciples. Grégoire de </w:t>
      </w:r>
      <w:proofErr w:type="spellStart"/>
      <w:r w:rsidRPr="007435DF">
        <w:rPr>
          <w:szCs w:val="24"/>
        </w:rPr>
        <w:t>Naziance</w:t>
      </w:r>
      <w:proofErr w:type="spellEnd"/>
      <w:r w:rsidRPr="007435DF">
        <w:rPr>
          <w:szCs w:val="24"/>
        </w:rPr>
        <w:t xml:space="preserve"> (Sermon 40 sur le baptême PG 36,365) dit que la lumière révélée aux apôtres était la manifestation de la « </w:t>
      </w:r>
      <w:r w:rsidRPr="007435DF">
        <w:rPr>
          <w:i/>
          <w:szCs w:val="24"/>
        </w:rPr>
        <w:t>splendeur divine</w:t>
      </w:r>
      <w:r w:rsidRPr="007435DF">
        <w:rPr>
          <w:szCs w:val="24"/>
        </w:rPr>
        <w:t> », « </w:t>
      </w:r>
      <w:r w:rsidRPr="007435DF">
        <w:rPr>
          <w:i/>
          <w:szCs w:val="24"/>
        </w:rPr>
        <w:t>gloire intemporelle</w:t>
      </w:r>
      <w:r w:rsidRPr="007435DF">
        <w:rPr>
          <w:szCs w:val="24"/>
        </w:rPr>
        <w:t> » et « </w:t>
      </w:r>
      <w:r w:rsidRPr="007435DF">
        <w:rPr>
          <w:i/>
          <w:szCs w:val="24"/>
        </w:rPr>
        <w:t>incréée</w:t>
      </w:r>
      <w:r w:rsidRPr="007435DF">
        <w:rPr>
          <w:szCs w:val="24"/>
        </w:rPr>
        <w:t> ». Il s’agit bien</w:t>
      </w:r>
      <w:r w:rsidRPr="007435DF">
        <w:rPr>
          <w:color w:val="FF0000"/>
          <w:szCs w:val="24"/>
        </w:rPr>
        <w:t xml:space="preserve"> </w:t>
      </w:r>
      <w:r w:rsidRPr="007435DF">
        <w:rPr>
          <w:szCs w:val="24"/>
        </w:rPr>
        <w:t>de la vision de Dieu. Dans l’Évangile, la lumière jaillit du Christ, mais c’est en fait la transfiguration des apôtres qui, pour un moment, passent de la chair à l’esprit, contemplent quelque chose de la résurrection ; ils reçoivent la révélation de l’identité de Jésus, brusquement dévoilée à leurs yeux, comme un coup de foudre.</w:t>
      </w:r>
    </w:p>
    <w:p w14:paraId="1D4CEE43" w14:textId="77777777" w:rsidR="00011E81" w:rsidRPr="007435DF" w:rsidRDefault="002619F2">
      <w:pPr>
        <w:pStyle w:val="Corpsdetexte"/>
        <w:rPr>
          <w:szCs w:val="24"/>
        </w:rPr>
      </w:pPr>
      <w:r w:rsidRPr="007435DF">
        <w:rPr>
          <w:szCs w:val="24"/>
        </w:rPr>
        <w:t>Le récit de la transfiguration reprend les représentations du Sinaï comme modèle de la manifestation de Dieu çà la fin des temps. Moïse et Élie sont des personnages eschatologiques qui sont déjà dans la gloire de Dieu : Élie est en effet monté au ciel et la sépulture de Moïse n’ayant jamais été retrouvée, les traditions juives disent qu’il est déjà au ciel.</w:t>
      </w:r>
    </w:p>
    <w:p w14:paraId="2B5D49FF" w14:textId="0C8D1DC6" w:rsidR="00011E81" w:rsidRPr="007435DF" w:rsidRDefault="00FC43AA">
      <w:pPr>
        <w:pStyle w:val="Corpsdetexte"/>
        <w:rPr>
          <w:b/>
          <w:bCs/>
          <w:szCs w:val="24"/>
        </w:rPr>
      </w:pPr>
      <w:r w:rsidRPr="007435DF">
        <w:rPr>
          <w:b/>
          <w:bCs/>
          <w:szCs w:val="24"/>
        </w:rPr>
        <w:t>Le nom de Dieu</w:t>
      </w:r>
    </w:p>
    <w:p w14:paraId="34EC8451" w14:textId="77777777" w:rsidR="00011E81" w:rsidRPr="007435DF" w:rsidRDefault="002619F2">
      <w:pPr>
        <w:pStyle w:val="Corpsdetexte"/>
        <w:rPr>
          <w:b/>
          <w:szCs w:val="24"/>
        </w:rPr>
      </w:pPr>
      <w:r w:rsidRPr="007435DF">
        <w:rPr>
          <w:szCs w:val="24"/>
        </w:rPr>
        <w:t xml:space="preserve">La difficulté de traduire le nom de Dieu exprime bien celle de définir qui est Dieu. Chaque traduction contient une part de vérité : c’est ce qui est à retenir. </w:t>
      </w:r>
    </w:p>
    <w:p w14:paraId="709CF89B" w14:textId="77777777" w:rsidR="00011E81" w:rsidRPr="007435DF" w:rsidRDefault="002619F2">
      <w:pPr>
        <w:pStyle w:val="Corpsdetexte"/>
        <w:rPr>
          <w:szCs w:val="24"/>
        </w:rPr>
      </w:pPr>
      <w:r w:rsidRPr="007435DF">
        <w:rPr>
          <w:szCs w:val="24"/>
        </w:rPr>
        <w:t>Paul Beauchamp écrit que Dieu décline son nom en déclinant le verbe être ; car la révélation ne consiste pas seulement dans ce verbe être mais premièrement dans le sujet. Dieu est sujet. Dieu dit « je ». Dieu se révèle comme celui en qui être et parler ne font qu’un. Dans le Dieu vivant, vit l’unité de l’être et du parler. (D’après Beauchamp, page 64)</w:t>
      </w:r>
    </w:p>
    <w:p w14:paraId="50FA42B3" w14:textId="77777777" w:rsidR="00011E81" w:rsidRPr="007435DF" w:rsidRDefault="002619F2">
      <w:pPr>
        <w:pStyle w:val="Corpsdetexte"/>
        <w:rPr>
          <w:szCs w:val="24"/>
        </w:rPr>
      </w:pPr>
      <w:r w:rsidRPr="007435DF">
        <w:rPr>
          <w:szCs w:val="24"/>
        </w:rPr>
        <w:t xml:space="preserve">Dieu se révèle comme, non pas un nouveau Dieu, mais comme le Dieu des pères. Il est bien le Dieu d’Abraham, d’Isaac et de Jacob. Il dit « je ». Il est celui qui existe. Il est présent. Il est de toute éternité. </w:t>
      </w:r>
    </w:p>
    <w:p w14:paraId="2BDDB88D" w14:textId="77777777" w:rsidR="00011E81" w:rsidRPr="007435DF" w:rsidRDefault="002619F2">
      <w:pPr>
        <w:pStyle w:val="Corpsdetexte"/>
        <w:rPr>
          <w:szCs w:val="24"/>
        </w:rPr>
      </w:pPr>
      <w:r w:rsidRPr="007435DF">
        <w:rPr>
          <w:szCs w:val="24"/>
        </w:rPr>
        <w:t>C’est bien ce que dira Jean dans le prologue :</w:t>
      </w:r>
    </w:p>
    <w:p w14:paraId="73FDC5CC" w14:textId="77777777" w:rsidR="00011E81" w:rsidRPr="007435DF" w:rsidRDefault="002619F2">
      <w:pPr>
        <w:pStyle w:val="Corpsdetexte"/>
        <w:rPr>
          <w:szCs w:val="24"/>
        </w:rPr>
      </w:pPr>
      <w:r w:rsidRPr="007435DF">
        <w:rPr>
          <w:szCs w:val="24"/>
        </w:rPr>
        <w:t>Jean 1, 1.14</w:t>
      </w:r>
    </w:p>
    <w:p w14:paraId="699A155F" w14:textId="77777777" w:rsidR="00011E81" w:rsidRPr="007435DF" w:rsidRDefault="002619F2">
      <w:pPr>
        <w:pStyle w:val="Corpsdetexte"/>
        <w:rPr>
          <w:i/>
          <w:szCs w:val="24"/>
        </w:rPr>
      </w:pPr>
      <w:r w:rsidRPr="007435DF">
        <w:rPr>
          <w:szCs w:val="24"/>
        </w:rPr>
        <w:t>« </w:t>
      </w:r>
      <w:r w:rsidRPr="007435DF">
        <w:rPr>
          <w:i/>
          <w:szCs w:val="24"/>
        </w:rPr>
        <w:t>Au commencement était le Verbe, […]</w:t>
      </w:r>
    </w:p>
    <w:p w14:paraId="5732DDDD" w14:textId="77777777" w:rsidR="00011E81" w:rsidRPr="007435DF" w:rsidRDefault="002619F2">
      <w:pPr>
        <w:pStyle w:val="Corpsdetexte"/>
        <w:rPr>
          <w:i/>
          <w:szCs w:val="24"/>
        </w:rPr>
      </w:pPr>
      <w:proofErr w:type="gramStart"/>
      <w:r w:rsidRPr="007435DF">
        <w:rPr>
          <w:i/>
          <w:szCs w:val="24"/>
        </w:rPr>
        <w:t>et</w:t>
      </w:r>
      <w:proofErr w:type="gramEnd"/>
      <w:r w:rsidRPr="007435DF">
        <w:rPr>
          <w:i/>
          <w:szCs w:val="24"/>
        </w:rPr>
        <w:t xml:space="preserve"> le Verbe était auprès de Dieu </w:t>
      </w:r>
    </w:p>
    <w:p w14:paraId="557646E5" w14:textId="77777777" w:rsidR="00011E81" w:rsidRPr="007435DF" w:rsidRDefault="002619F2">
      <w:pPr>
        <w:pStyle w:val="Corpsdetexte"/>
        <w:rPr>
          <w:i/>
          <w:szCs w:val="24"/>
        </w:rPr>
      </w:pPr>
      <w:r w:rsidRPr="007435DF">
        <w:rPr>
          <w:i/>
          <w:szCs w:val="24"/>
        </w:rPr>
        <w:t>Et le Verbe était Dieu […]</w:t>
      </w:r>
    </w:p>
    <w:p w14:paraId="168AF5DB" w14:textId="6C06A234" w:rsidR="00506DE6" w:rsidRPr="007435DF" w:rsidRDefault="002619F2" w:rsidP="00506DE6">
      <w:pPr>
        <w:pStyle w:val="Corpsdetexte"/>
        <w:rPr>
          <w:szCs w:val="24"/>
        </w:rPr>
      </w:pPr>
      <w:r w:rsidRPr="007435DF">
        <w:rPr>
          <w:i/>
          <w:szCs w:val="24"/>
        </w:rPr>
        <w:t>Et le Verbe s’est fait chair et il a habité parmi nous.</w:t>
      </w:r>
      <w:r w:rsidRPr="007435DF">
        <w:rPr>
          <w:szCs w:val="24"/>
        </w:rPr>
        <w:t> »</w:t>
      </w:r>
    </w:p>
    <w:p w14:paraId="0FB1A0D7" w14:textId="77777777" w:rsidR="00011E81" w:rsidRPr="007435DF" w:rsidRDefault="002619F2">
      <w:pPr>
        <w:pStyle w:val="Corpsdetexte"/>
        <w:pBdr>
          <w:top w:val="single" w:sz="4" w:space="1" w:color="auto"/>
          <w:left w:val="single" w:sz="4" w:space="4" w:color="auto"/>
          <w:bottom w:val="single" w:sz="4" w:space="1" w:color="auto"/>
          <w:right w:val="single" w:sz="4" w:space="4" w:color="auto"/>
        </w:pBdr>
        <w:rPr>
          <w:b/>
          <w:szCs w:val="24"/>
        </w:rPr>
      </w:pPr>
      <w:r w:rsidRPr="007435DF">
        <w:rPr>
          <w:b/>
          <w:szCs w:val="24"/>
        </w:rPr>
        <w:t>Autour du nom de Dieu</w:t>
      </w:r>
    </w:p>
    <w:p w14:paraId="2C74213D" w14:textId="77777777" w:rsidR="00011E81" w:rsidRPr="007435DF" w:rsidRDefault="002619F2">
      <w:pPr>
        <w:pBdr>
          <w:top w:val="single" w:sz="4" w:space="1" w:color="auto"/>
          <w:left w:val="single" w:sz="4" w:space="4" w:color="auto"/>
          <w:bottom w:val="single" w:sz="4" w:space="1" w:color="auto"/>
          <w:right w:val="single" w:sz="4" w:space="4" w:color="auto"/>
        </w:pBdr>
        <w:rPr>
          <w:rFonts w:cs="Times New Roman"/>
          <w:b w:val="0"/>
          <w:sz w:val="24"/>
          <w:szCs w:val="24"/>
        </w:rPr>
      </w:pPr>
      <w:r w:rsidRPr="007435DF">
        <w:rPr>
          <w:rFonts w:cs="Times New Roman"/>
          <w:b w:val="0"/>
          <w:sz w:val="24"/>
          <w:szCs w:val="24"/>
        </w:rPr>
        <w:t>Les difficultés de traduire la réponse du Dieu d’Israël sont d’abord d’ordre grammaticale. La conjugaison hébraïque n’a pas le même système de temps que le nôtre. Elle ne connaît que deux aspects, « l’accompli » et « l’inaccompli ». « L’inaccompli » employé ici indique toute action qui n’a pas atteint l’achèvement. Ce peut être le présent ou le passé vus sous leur aspect transitoire, changeant ou aussi bien le futur.</w:t>
      </w:r>
    </w:p>
    <w:p w14:paraId="7E2BDF6C" w14:textId="77777777" w:rsidR="00011E81" w:rsidRPr="00506DE6" w:rsidRDefault="002619F2" w:rsidP="006B4E0E">
      <w:pPr>
        <w:pBdr>
          <w:top w:val="single" w:sz="4" w:space="1" w:color="auto"/>
          <w:left w:val="single" w:sz="4" w:space="4" w:color="auto"/>
          <w:bottom w:val="single" w:sz="4" w:space="1" w:color="auto"/>
          <w:right w:val="single" w:sz="4" w:space="4" w:color="auto"/>
        </w:pBdr>
        <w:jc w:val="right"/>
        <w:rPr>
          <w:rFonts w:cs="Times New Roman"/>
          <w:b w:val="0"/>
        </w:rPr>
      </w:pPr>
      <w:r w:rsidRPr="00506DE6">
        <w:rPr>
          <w:rFonts w:cs="Times New Roman"/>
          <w:b w:val="0"/>
        </w:rPr>
        <w:t>D’après Cahiers Évangile n° 54, page 17</w:t>
      </w:r>
    </w:p>
    <w:p w14:paraId="74273043" w14:textId="77777777" w:rsidR="00011E81" w:rsidRPr="007435DF" w:rsidRDefault="00011E81">
      <w:pPr>
        <w:pStyle w:val="Titre1"/>
        <w:rPr>
          <w:rFonts w:ascii="Times New Roman" w:hAnsi="Times New Roman"/>
          <w:szCs w:val="24"/>
        </w:rPr>
      </w:pPr>
    </w:p>
    <w:p w14:paraId="072F3238" w14:textId="5B7AF427" w:rsidR="00EA26C8" w:rsidRPr="007435DF" w:rsidRDefault="00EA26C8" w:rsidP="00EA26C8">
      <w:pPr>
        <w:pStyle w:val="Corpsdetexte2"/>
        <w:jc w:val="center"/>
        <w:rPr>
          <w:rFonts w:ascii="Times New Roman" w:hAnsi="Times New Roman" w:cs="Times New Roman"/>
          <w:bCs w:val="0"/>
          <w:color w:val="auto"/>
          <w:sz w:val="24"/>
          <w:szCs w:val="24"/>
        </w:rPr>
      </w:pPr>
      <w:r w:rsidRPr="007435DF">
        <w:rPr>
          <w:rFonts w:ascii="Times New Roman" w:hAnsi="Times New Roman" w:cs="Times New Roman"/>
          <w:bCs w:val="0"/>
          <w:color w:val="auto"/>
          <w:sz w:val="24"/>
          <w:szCs w:val="24"/>
        </w:rPr>
        <w:t>6</w:t>
      </w:r>
      <w:r w:rsidRPr="007435DF">
        <w:rPr>
          <w:rFonts w:ascii="Times New Roman" w:hAnsi="Times New Roman" w:cs="Times New Roman"/>
          <w:bCs w:val="0"/>
          <w:color w:val="auto"/>
          <w:sz w:val="24"/>
          <w:szCs w:val="24"/>
          <w:vertAlign w:val="superscript"/>
        </w:rPr>
        <w:t>ème</w:t>
      </w:r>
      <w:r w:rsidRPr="007435DF">
        <w:rPr>
          <w:rFonts w:ascii="Times New Roman" w:hAnsi="Times New Roman" w:cs="Times New Roman"/>
          <w:bCs w:val="0"/>
          <w:color w:val="auto"/>
          <w:sz w:val="24"/>
          <w:szCs w:val="24"/>
        </w:rPr>
        <w:t xml:space="preserve"> temps Méditation prière </w:t>
      </w:r>
      <w:r w:rsidRPr="007435DF">
        <w:rPr>
          <w:rFonts w:ascii="Times New Roman" w:hAnsi="Times New Roman" w:cs="Times New Roman"/>
          <w:b w:val="0"/>
          <w:color w:val="FF0000"/>
          <w:sz w:val="24"/>
          <w:szCs w:val="24"/>
        </w:rPr>
        <w:t>10mn</w:t>
      </w:r>
    </w:p>
    <w:p w14:paraId="357D03B1" w14:textId="77777777" w:rsidR="00EA26C8" w:rsidRPr="007435DF" w:rsidRDefault="00EA26C8">
      <w:pPr>
        <w:pStyle w:val="Corpsdetexte2"/>
        <w:pBdr>
          <w:top w:val="none" w:sz="0" w:space="0" w:color="auto"/>
          <w:left w:val="none" w:sz="0" w:space="0" w:color="auto"/>
          <w:bottom w:val="none" w:sz="0" w:space="0" w:color="auto"/>
          <w:right w:val="none" w:sz="0" w:space="0" w:color="auto"/>
        </w:pBdr>
        <w:rPr>
          <w:rFonts w:ascii="Times New Roman" w:hAnsi="Times New Roman" w:cs="Times New Roman"/>
          <w:bCs w:val="0"/>
          <w:color w:val="auto"/>
          <w:sz w:val="24"/>
          <w:szCs w:val="24"/>
        </w:rPr>
      </w:pPr>
    </w:p>
    <w:p w14:paraId="1E736843" w14:textId="74DE1742" w:rsidR="00011E81" w:rsidRPr="007435DF" w:rsidRDefault="002619F2">
      <w:pPr>
        <w:pStyle w:val="Corpsdetexte2"/>
        <w:pBdr>
          <w:top w:val="none" w:sz="0" w:space="0" w:color="auto"/>
          <w:left w:val="none" w:sz="0" w:space="0" w:color="auto"/>
          <w:bottom w:val="none" w:sz="0" w:space="0" w:color="auto"/>
          <w:right w:val="none" w:sz="0" w:space="0" w:color="auto"/>
        </w:pBdr>
        <w:rPr>
          <w:rFonts w:ascii="Times New Roman" w:hAnsi="Times New Roman" w:cs="Times New Roman"/>
          <w:bCs w:val="0"/>
          <w:color w:val="auto"/>
          <w:sz w:val="24"/>
          <w:szCs w:val="24"/>
        </w:rPr>
      </w:pPr>
      <w:r w:rsidRPr="007435DF">
        <w:rPr>
          <w:rFonts w:ascii="Times New Roman" w:hAnsi="Times New Roman" w:cs="Times New Roman"/>
          <w:bCs w:val="0"/>
          <w:color w:val="auto"/>
          <w:sz w:val="24"/>
          <w:szCs w:val="24"/>
        </w:rPr>
        <w:t>Vers la prière</w:t>
      </w:r>
    </w:p>
    <w:p w14:paraId="4C7397CC" w14:textId="77777777" w:rsidR="00011E81" w:rsidRPr="007435DF" w:rsidRDefault="002619F2">
      <w:pPr>
        <w:pStyle w:val="Corpsdetexte2"/>
        <w:pBdr>
          <w:top w:val="none" w:sz="0" w:space="0" w:color="auto"/>
          <w:left w:val="none" w:sz="0" w:space="0" w:color="auto"/>
          <w:bottom w:val="none" w:sz="0" w:space="0" w:color="auto"/>
          <w:right w:val="none" w:sz="0" w:space="0" w:color="auto"/>
        </w:pBdr>
        <w:rPr>
          <w:rFonts w:ascii="Times New Roman" w:hAnsi="Times New Roman" w:cs="Times New Roman"/>
          <w:b w:val="0"/>
          <w:color w:val="auto"/>
          <w:sz w:val="24"/>
          <w:szCs w:val="24"/>
        </w:rPr>
      </w:pPr>
      <w:r w:rsidRPr="007435DF">
        <w:rPr>
          <w:rFonts w:ascii="Times New Roman" w:hAnsi="Times New Roman" w:cs="Times New Roman"/>
          <w:b w:val="0"/>
          <w:color w:val="auto"/>
          <w:sz w:val="24"/>
          <w:szCs w:val="24"/>
        </w:rPr>
        <w:t>À partir de ce qui a été découvert, ceux qui le veulent peuvent exprimer, sous forme d’action de grâce (ou autre) ce qui les touche particulièrement, ce qu’ils ont envie de garder pour leur propre vie de la Parole reçue aujourd’hui.</w:t>
      </w:r>
    </w:p>
    <w:p w14:paraId="09935590" w14:textId="10BF47E5" w:rsidR="00011E81" w:rsidRPr="007435DF" w:rsidRDefault="002619F2">
      <w:pPr>
        <w:pStyle w:val="Corpsdetexte"/>
        <w:rPr>
          <w:szCs w:val="24"/>
        </w:rPr>
      </w:pPr>
      <w:r w:rsidRPr="007435DF">
        <w:rPr>
          <w:szCs w:val="24"/>
        </w:rPr>
        <w:t>Après un temps de silence pour la réflexion, le texte de la Parole de Dieu est relu, puis chacun peut exprimer sa prière.</w:t>
      </w:r>
    </w:p>
    <w:p w14:paraId="632526FC" w14:textId="77777777" w:rsidR="003338DB" w:rsidRPr="007435DF" w:rsidRDefault="003338DB">
      <w:pPr>
        <w:pStyle w:val="Corpsdetexte"/>
        <w:rPr>
          <w:szCs w:val="24"/>
        </w:rPr>
      </w:pPr>
    </w:p>
    <w:p w14:paraId="1535E3E7" w14:textId="37E83100" w:rsidR="003338DB" w:rsidRPr="007435DF" w:rsidRDefault="003338DB">
      <w:pPr>
        <w:pStyle w:val="Corpsdetexte"/>
        <w:rPr>
          <w:b/>
          <w:bCs/>
          <w:szCs w:val="24"/>
        </w:rPr>
      </w:pPr>
      <w:r w:rsidRPr="007435DF">
        <w:rPr>
          <w:b/>
          <w:bCs/>
          <w:szCs w:val="24"/>
        </w:rPr>
        <w:t xml:space="preserve">Méditation en </w:t>
      </w:r>
      <w:r w:rsidR="003D1AB1" w:rsidRPr="007435DF">
        <w:rPr>
          <w:b/>
          <w:bCs/>
          <w:szCs w:val="24"/>
        </w:rPr>
        <w:t>groupe</w:t>
      </w:r>
    </w:p>
    <w:p w14:paraId="7AC86080" w14:textId="141CACCC" w:rsidR="0002537F" w:rsidRPr="007435DF" w:rsidRDefault="0002537F">
      <w:pPr>
        <w:pStyle w:val="Corpsdetexte"/>
        <w:rPr>
          <w:szCs w:val="24"/>
        </w:rPr>
      </w:pPr>
      <w:r w:rsidRPr="007435DF">
        <w:rPr>
          <w:szCs w:val="24"/>
        </w:rPr>
        <w:t>Au choix</w:t>
      </w:r>
      <w:r w:rsidR="006B4E0E">
        <w:rPr>
          <w:szCs w:val="24"/>
        </w:rPr>
        <w:t xml:space="preserve"> sur </w:t>
      </w:r>
      <w:hyperlink r:id="rId11" w:anchor="meditation" w:history="1">
        <w:r w:rsidR="006B4E0E" w:rsidRPr="006B4E0E">
          <w:rPr>
            <w:rStyle w:val="Lienhypertexte"/>
            <w:szCs w:val="24"/>
          </w:rPr>
          <w:t>page Sortir Méditation</w:t>
        </w:r>
      </w:hyperlink>
      <w:r w:rsidR="006B4E0E">
        <w:rPr>
          <w:szCs w:val="24"/>
        </w:rPr>
        <w:t xml:space="preserve"> </w:t>
      </w:r>
    </w:p>
    <w:p w14:paraId="4AE5C4A8" w14:textId="3E91CF3E" w:rsidR="003338DB" w:rsidRPr="007435DF" w:rsidRDefault="003D1AB1">
      <w:pPr>
        <w:pStyle w:val="Corpsdetexte"/>
        <w:rPr>
          <w:szCs w:val="24"/>
        </w:rPr>
      </w:pPr>
      <w:r w:rsidRPr="007435DF">
        <w:rPr>
          <w:szCs w:val="24"/>
        </w:rPr>
        <w:t xml:space="preserve">Méditation devant le tableau de Chagall avec le texte de </w:t>
      </w:r>
      <w:r w:rsidR="0002537F" w:rsidRPr="007435DF">
        <w:rPr>
          <w:szCs w:val="24"/>
        </w:rPr>
        <w:t>P</w:t>
      </w:r>
      <w:r w:rsidRPr="007435DF">
        <w:rPr>
          <w:szCs w:val="24"/>
        </w:rPr>
        <w:t>entecôte</w:t>
      </w:r>
      <w:r w:rsidR="0002537F" w:rsidRPr="007435DF">
        <w:rPr>
          <w:szCs w:val="24"/>
        </w:rPr>
        <w:t>.</w:t>
      </w:r>
    </w:p>
    <w:p w14:paraId="7CB4FE8A" w14:textId="16356E95" w:rsidR="003D1AB1" w:rsidRPr="007435DF" w:rsidRDefault="0002537F">
      <w:pPr>
        <w:pStyle w:val="Corpsdetexte"/>
        <w:rPr>
          <w:szCs w:val="24"/>
        </w:rPr>
      </w:pPr>
      <w:r w:rsidRPr="007435DF">
        <w:rPr>
          <w:szCs w:val="24"/>
        </w:rPr>
        <w:t>M</w:t>
      </w:r>
      <w:r w:rsidR="003D1AB1" w:rsidRPr="007435DF">
        <w:rPr>
          <w:szCs w:val="24"/>
        </w:rPr>
        <w:t>éditation au buisson ardent</w:t>
      </w:r>
      <w:r w:rsidRPr="007435DF">
        <w:rPr>
          <w:szCs w:val="24"/>
        </w:rPr>
        <w:t>.</w:t>
      </w:r>
      <w:r w:rsidR="003D1AB1" w:rsidRPr="007435DF">
        <w:rPr>
          <w:szCs w:val="24"/>
        </w:rPr>
        <w:t xml:space="preserve"> </w:t>
      </w:r>
    </w:p>
    <w:p w14:paraId="7225948D" w14:textId="26C0D7CA" w:rsidR="00FC43AA" w:rsidRPr="007435DF" w:rsidRDefault="00FC43AA">
      <w:pPr>
        <w:pStyle w:val="Corpsdetexte"/>
        <w:rPr>
          <w:szCs w:val="24"/>
        </w:rPr>
      </w:pPr>
    </w:p>
    <w:p w14:paraId="4F232FE2" w14:textId="2C493D3E" w:rsidR="00FC43AA" w:rsidRPr="007435DF" w:rsidRDefault="00FC43AA">
      <w:pPr>
        <w:pStyle w:val="Corpsdetexte"/>
        <w:rPr>
          <w:b/>
          <w:bCs/>
          <w:szCs w:val="24"/>
        </w:rPr>
      </w:pPr>
      <w:bookmarkStart w:id="0" w:name="_Hlk131868313"/>
      <w:r w:rsidRPr="007435DF">
        <w:rPr>
          <w:b/>
          <w:bCs/>
          <w:szCs w:val="24"/>
        </w:rPr>
        <w:t>P</w:t>
      </w:r>
      <w:r w:rsidR="007C4492" w:rsidRPr="007435DF">
        <w:rPr>
          <w:b/>
          <w:bCs/>
          <w:szCs w:val="24"/>
        </w:rPr>
        <w:t>istes</w:t>
      </w:r>
      <w:r w:rsidRPr="007435DF">
        <w:rPr>
          <w:b/>
          <w:bCs/>
          <w:szCs w:val="24"/>
        </w:rPr>
        <w:t xml:space="preserve"> de méditation</w:t>
      </w:r>
      <w:r w:rsidR="003338DB" w:rsidRPr="007435DF">
        <w:rPr>
          <w:b/>
          <w:bCs/>
          <w:szCs w:val="24"/>
        </w:rPr>
        <w:t xml:space="preserve"> personnelle</w:t>
      </w:r>
    </w:p>
    <w:p w14:paraId="5AA7CA92" w14:textId="641EEA86" w:rsidR="00502424" w:rsidRPr="007435DF" w:rsidRDefault="00502424">
      <w:pPr>
        <w:pStyle w:val="Corpsdetexte"/>
        <w:rPr>
          <w:szCs w:val="24"/>
        </w:rPr>
      </w:pPr>
      <w:r w:rsidRPr="007435DF">
        <w:rPr>
          <w:szCs w:val="24"/>
        </w:rPr>
        <w:t xml:space="preserve">(inspirées </w:t>
      </w:r>
      <w:r w:rsidR="00DB6ADC">
        <w:rPr>
          <w:szCs w:val="24"/>
        </w:rPr>
        <w:t xml:space="preserve">du </w:t>
      </w:r>
      <w:r w:rsidRPr="007435DF">
        <w:rPr>
          <w:szCs w:val="24"/>
        </w:rPr>
        <w:t xml:space="preserve">livre de Bertrand </w:t>
      </w:r>
      <w:proofErr w:type="spellStart"/>
      <w:r w:rsidRPr="007435DF">
        <w:rPr>
          <w:szCs w:val="24"/>
        </w:rPr>
        <w:t>Vergely</w:t>
      </w:r>
      <w:proofErr w:type="spellEnd"/>
      <w:r w:rsidRPr="007435DF">
        <w:rPr>
          <w:szCs w:val="24"/>
        </w:rPr>
        <w:t xml:space="preserve"> Dieu veut des dieux La vie divine Mame Pages 17 à 23 Chapitre 1 Celui qui est) </w:t>
      </w:r>
    </w:p>
    <w:p w14:paraId="12A6B2AE" w14:textId="77777777" w:rsidR="007C4492" w:rsidRPr="007435DF" w:rsidRDefault="007C4492" w:rsidP="007C4492">
      <w:pPr>
        <w:pStyle w:val="NormalWeb"/>
        <w:spacing w:before="0" w:beforeAutospacing="0" w:after="150" w:afterAutospacing="0"/>
        <w:rPr>
          <w:color w:val="333333"/>
        </w:rPr>
      </w:pPr>
      <w:r w:rsidRPr="007435DF">
        <w:rPr>
          <w:color w:val="333333"/>
        </w:rPr>
        <w:t> </w:t>
      </w:r>
    </w:p>
    <w:p w14:paraId="276CC1CB" w14:textId="07F3B27A" w:rsidR="007C4492" w:rsidRPr="007435DF" w:rsidRDefault="007C4492" w:rsidP="00C82D06">
      <w:pPr>
        <w:pStyle w:val="NormalWeb"/>
        <w:pBdr>
          <w:top w:val="single" w:sz="4" w:space="1" w:color="auto"/>
          <w:left w:val="single" w:sz="4" w:space="4" w:color="auto"/>
          <w:bottom w:val="single" w:sz="4" w:space="1" w:color="auto"/>
          <w:right w:val="single" w:sz="4" w:space="4" w:color="auto"/>
        </w:pBdr>
        <w:spacing w:before="0" w:beforeAutospacing="0" w:after="150" w:afterAutospacing="0"/>
        <w:rPr>
          <w:color w:val="333333"/>
        </w:rPr>
      </w:pPr>
      <w:r w:rsidRPr="007435DF">
        <w:rPr>
          <w:b/>
          <w:bCs/>
          <w:color w:val="333333"/>
        </w:rPr>
        <w:t>Apocalypse 1, 4-6</w:t>
      </w:r>
      <w:r w:rsidRPr="007435DF">
        <w:rPr>
          <w:color w:val="333333"/>
        </w:rPr>
        <w:br/>
      </w:r>
      <w:r w:rsidRPr="007435DF">
        <w:rPr>
          <w:color w:val="FF0000"/>
        </w:rPr>
        <w:t xml:space="preserve">04 </w:t>
      </w:r>
      <w:r w:rsidRPr="007435DF">
        <w:rPr>
          <w:color w:val="333333"/>
        </w:rPr>
        <w:t>… à vous, la grâce et la paix, de la part de Celui qui est, qui était et qui vient, de la part des sept esprits qui sont devant son trône,</w:t>
      </w:r>
      <w:r w:rsidRPr="007435DF">
        <w:rPr>
          <w:color w:val="333333"/>
        </w:rPr>
        <w:br/>
      </w:r>
      <w:r w:rsidRPr="007435DF">
        <w:rPr>
          <w:rStyle w:val="versenumber"/>
          <w:b/>
          <w:bCs/>
          <w:color w:val="BF2329"/>
        </w:rPr>
        <w:t>05</w:t>
      </w:r>
      <w:r w:rsidRPr="007435DF">
        <w:rPr>
          <w:color w:val="333333"/>
        </w:rPr>
        <w:t> de la part de Jésus Christ, le témoin fidèle, le premier-né des morts, le prince des rois de la terre. À lui qui nous aime, qui nous a délivrés de nos péchés par son sang,</w:t>
      </w:r>
      <w:r w:rsidRPr="007435DF">
        <w:rPr>
          <w:color w:val="333333"/>
        </w:rPr>
        <w:br/>
      </w:r>
      <w:r w:rsidRPr="007435DF">
        <w:rPr>
          <w:rStyle w:val="versenumber"/>
          <w:b/>
          <w:bCs/>
          <w:color w:val="BF2329"/>
        </w:rPr>
        <w:t>06</w:t>
      </w:r>
      <w:r w:rsidRPr="007435DF">
        <w:rPr>
          <w:color w:val="333333"/>
        </w:rPr>
        <w:t> qui a fait de nous un royaume et des prêtres pour son Dieu et Père, à lui, la gloire et la souveraineté pour les siècles des siècles. Amen.</w:t>
      </w:r>
    </w:p>
    <w:p w14:paraId="6A378C89" w14:textId="70176638" w:rsidR="00FC43AA" w:rsidRPr="007435DF" w:rsidRDefault="00FC43AA">
      <w:pPr>
        <w:pStyle w:val="Corpsdetexte"/>
        <w:rPr>
          <w:b/>
          <w:bCs/>
          <w:szCs w:val="24"/>
        </w:rPr>
      </w:pPr>
    </w:p>
    <w:p w14:paraId="463D0F67" w14:textId="77777777" w:rsidR="00B95FCD" w:rsidRPr="007435DF" w:rsidRDefault="00FC43AA" w:rsidP="00B95FCD">
      <w:pPr>
        <w:pStyle w:val="Corpsdetexte"/>
        <w:rPr>
          <w:bCs/>
          <w:szCs w:val="24"/>
        </w:rPr>
      </w:pPr>
      <w:r w:rsidRPr="007435DF">
        <w:rPr>
          <w:b/>
          <w:bCs/>
          <w:szCs w:val="24"/>
        </w:rPr>
        <w:t>Je suis</w:t>
      </w:r>
      <w:r w:rsidR="00B95FCD" w:rsidRPr="007435DF">
        <w:rPr>
          <w:bCs/>
          <w:szCs w:val="24"/>
        </w:rPr>
        <w:t xml:space="preserve"> </w:t>
      </w:r>
    </w:p>
    <w:p w14:paraId="35792680" w14:textId="77777777" w:rsidR="00A6477B" w:rsidRPr="007435DF" w:rsidRDefault="00A6477B" w:rsidP="00B95FCD">
      <w:pPr>
        <w:pStyle w:val="Corpsdetexte"/>
        <w:rPr>
          <w:bCs/>
          <w:szCs w:val="24"/>
        </w:rPr>
      </w:pPr>
    </w:p>
    <w:p w14:paraId="567E6A96" w14:textId="735C42BC" w:rsidR="00B95FCD" w:rsidRPr="007435DF" w:rsidRDefault="00B95FCD" w:rsidP="00B95FCD">
      <w:pPr>
        <w:pStyle w:val="Corpsdetexte"/>
        <w:rPr>
          <w:bCs/>
          <w:szCs w:val="24"/>
        </w:rPr>
      </w:pPr>
      <w:r w:rsidRPr="007435DF">
        <w:rPr>
          <w:bCs/>
          <w:szCs w:val="24"/>
        </w:rPr>
        <w:t xml:space="preserve">-Le nom de Dieu renvoie à une réalité fondamentale de Dieu qui est, qui était et qui vient (Ap,4) </w:t>
      </w:r>
    </w:p>
    <w:p w14:paraId="4CB95540" w14:textId="5E22E643" w:rsidR="00FC43AA" w:rsidRPr="007435DF" w:rsidRDefault="00B95FCD">
      <w:pPr>
        <w:pStyle w:val="Corpsdetexte"/>
        <w:rPr>
          <w:b/>
          <w:i/>
          <w:iCs/>
          <w:szCs w:val="24"/>
        </w:rPr>
      </w:pPr>
      <w:r w:rsidRPr="007435DF">
        <w:rPr>
          <w:b/>
          <w:i/>
          <w:iCs/>
          <w:szCs w:val="24"/>
        </w:rPr>
        <w:t xml:space="preserve">Méditer : </w:t>
      </w:r>
      <w:r w:rsidR="007C4771" w:rsidRPr="007435DF">
        <w:rPr>
          <w:b/>
          <w:i/>
          <w:iCs/>
          <w:szCs w:val="24"/>
        </w:rPr>
        <w:t>je me</w:t>
      </w:r>
      <w:r w:rsidRPr="007435DF">
        <w:rPr>
          <w:b/>
          <w:i/>
          <w:iCs/>
          <w:szCs w:val="24"/>
        </w:rPr>
        <w:t xml:space="preserve"> met</w:t>
      </w:r>
      <w:r w:rsidR="007C4771" w:rsidRPr="007435DF">
        <w:rPr>
          <w:b/>
          <w:i/>
          <w:iCs/>
          <w:szCs w:val="24"/>
        </w:rPr>
        <w:t>s</w:t>
      </w:r>
      <w:r w:rsidRPr="007435DF">
        <w:rPr>
          <w:b/>
          <w:i/>
          <w:iCs/>
          <w:szCs w:val="24"/>
        </w:rPr>
        <w:t xml:space="preserve"> en présence de celui qui me dit « Je suis »</w:t>
      </w:r>
      <w:r w:rsidR="00A6477B" w:rsidRPr="007435DF">
        <w:rPr>
          <w:b/>
          <w:i/>
          <w:iCs/>
          <w:szCs w:val="24"/>
        </w:rPr>
        <w:t>.</w:t>
      </w:r>
      <w:r w:rsidRPr="007435DF">
        <w:rPr>
          <w:b/>
          <w:i/>
          <w:iCs/>
          <w:szCs w:val="24"/>
        </w:rPr>
        <w:t xml:space="preserve"> </w:t>
      </w:r>
    </w:p>
    <w:p w14:paraId="7CE3273E" w14:textId="77777777" w:rsidR="00A6477B" w:rsidRPr="007435DF" w:rsidRDefault="00A6477B" w:rsidP="00B95FCD">
      <w:pPr>
        <w:pStyle w:val="Corpsdetexte"/>
        <w:rPr>
          <w:szCs w:val="24"/>
        </w:rPr>
      </w:pPr>
    </w:p>
    <w:p w14:paraId="58804A1F" w14:textId="03C6CE40" w:rsidR="00C82D06" w:rsidRPr="007435DF" w:rsidRDefault="007C4492" w:rsidP="00B95FCD">
      <w:pPr>
        <w:pStyle w:val="Corpsdetexte"/>
        <w:rPr>
          <w:szCs w:val="24"/>
        </w:rPr>
      </w:pPr>
      <w:r w:rsidRPr="007435DF">
        <w:rPr>
          <w:szCs w:val="24"/>
        </w:rPr>
        <w:t>-</w:t>
      </w:r>
      <w:r w:rsidR="00FC43AA" w:rsidRPr="007435DF">
        <w:rPr>
          <w:szCs w:val="24"/>
        </w:rPr>
        <w:t>Le nom dit l’identité intime et permet de remonter à la source de ce qui e</w:t>
      </w:r>
      <w:r w:rsidRPr="007435DF">
        <w:rPr>
          <w:szCs w:val="24"/>
        </w:rPr>
        <w:t>st</w:t>
      </w:r>
      <w:r w:rsidR="00FC43AA" w:rsidRPr="007435DF">
        <w:rPr>
          <w:szCs w:val="24"/>
        </w:rPr>
        <w:t xml:space="preserve"> et de ce qui fait être. </w:t>
      </w:r>
    </w:p>
    <w:p w14:paraId="754295DA" w14:textId="77777777" w:rsidR="00C82D06" w:rsidRPr="007435DF" w:rsidRDefault="004929AD" w:rsidP="00B95FCD">
      <w:pPr>
        <w:pStyle w:val="Corpsdetexte"/>
        <w:rPr>
          <w:bCs/>
          <w:szCs w:val="24"/>
        </w:rPr>
      </w:pPr>
      <w:r w:rsidRPr="007435DF">
        <w:rPr>
          <w:bCs/>
          <w:szCs w:val="24"/>
        </w:rPr>
        <w:t>« J</w:t>
      </w:r>
      <w:r w:rsidR="00B95FCD" w:rsidRPr="007435DF">
        <w:rPr>
          <w:bCs/>
          <w:szCs w:val="24"/>
        </w:rPr>
        <w:t>e suis</w:t>
      </w:r>
      <w:r w:rsidRPr="007435DF">
        <w:rPr>
          <w:bCs/>
          <w:szCs w:val="24"/>
        </w:rPr>
        <w:t> »</w:t>
      </w:r>
      <w:r w:rsidR="00B95FCD" w:rsidRPr="007435DF">
        <w:rPr>
          <w:bCs/>
          <w:szCs w:val="24"/>
        </w:rPr>
        <w:t xml:space="preserve"> renvoie à notre existence, à la relation entre notre existence et l’existence divine</w:t>
      </w:r>
      <w:r w:rsidRPr="007435DF">
        <w:rPr>
          <w:bCs/>
          <w:szCs w:val="24"/>
        </w:rPr>
        <w:t>.</w:t>
      </w:r>
      <w:r w:rsidR="00B95FCD" w:rsidRPr="007435DF">
        <w:rPr>
          <w:bCs/>
          <w:szCs w:val="24"/>
        </w:rPr>
        <w:t xml:space="preserve"> </w:t>
      </w:r>
    </w:p>
    <w:p w14:paraId="63EF3F1A" w14:textId="2198D5EC" w:rsidR="00B95FCD" w:rsidRPr="007435DF" w:rsidRDefault="004929AD" w:rsidP="00B95FCD">
      <w:pPr>
        <w:pStyle w:val="Corpsdetexte"/>
        <w:rPr>
          <w:bCs/>
          <w:szCs w:val="24"/>
        </w:rPr>
      </w:pPr>
      <w:r w:rsidRPr="007435DF">
        <w:rPr>
          <w:bCs/>
          <w:szCs w:val="24"/>
        </w:rPr>
        <w:t xml:space="preserve">L’au-delà </w:t>
      </w:r>
      <w:r w:rsidR="00C82D06" w:rsidRPr="007435DF">
        <w:rPr>
          <w:bCs/>
          <w:szCs w:val="24"/>
        </w:rPr>
        <w:t>qu’est</w:t>
      </w:r>
      <w:r w:rsidRPr="007435DF">
        <w:rPr>
          <w:bCs/>
          <w:szCs w:val="24"/>
        </w:rPr>
        <w:t xml:space="preserve"> </w:t>
      </w:r>
      <w:r w:rsidR="00C82D06" w:rsidRPr="007435DF">
        <w:rPr>
          <w:bCs/>
          <w:szCs w:val="24"/>
        </w:rPr>
        <w:t>Dieu</w:t>
      </w:r>
      <w:r w:rsidRPr="007435DF">
        <w:rPr>
          <w:bCs/>
          <w:szCs w:val="24"/>
        </w:rPr>
        <w:t xml:space="preserve"> parle au-delà de soi. </w:t>
      </w:r>
    </w:p>
    <w:p w14:paraId="1E3812AB" w14:textId="061499BD" w:rsidR="00B95FCD" w:rsidRPr="007435DF" w:rsidRDefault="00B95FCD">
      <w:pPr>
        <w:pStyle w:val="Corpsdetexte"/>
        <w:rPr>
          <w:szCs w:val="24"/>
        </w:rPr>
      </w:pPr>
      <w:r w:rsidRPr="007435DF">
        <w:rPr>
          <w:b/>
          <w:i/>
          <w:iCs/>
          <w:szCs w:val="24"/>
        </w:rPr>
        <w:t xml:space="preserve">Méditer : </w:t>
      </w:r>
      <w:r w:rsidR="00502424" w:rsidRPr="007435DF">
        <w:rPr>
          <w:b/>
          <w:i/>
          <w:iCs/>
          <w:szCs w:val="24"/>
        </w:rPr>
        <w:t>humblement,</w:t>
      </w:r>
      <w:r w:rsidR="004929AD" w:rsidRPr="007435DF">
        <w:rPr>
          <w:b/>
          <w:i/>
          <w:iCs/>
          <w:szCs w:val="24"/>
        </w:rPr>
        <w:t xml:space="preserve"> je commence à senti</w:t>
      </w:r>
      <w:r w:rsidR="00C82D06" w:rsidRPr="007435DF">
        <w:rPr>
          <w:b/>
          <w:i/>
          <w:iCs/>
          <w:szCs w:val="24"/>
        </w:rPr>
        <w:t xml:space="preserve">r </w:t>
      </w:r>
      <w:r w:rsidR="004929AD" w:rsidRPr="007435DF">
        <w:rPr>
          <w:b/>
          <w:i/>
          <w:iCs/>
          <w:szCs w:val="24"/>
        </w:rPr>
        <w:t>quelque chose d’</w:t>
      </w:r>
      <w:r w:rsidR="00502424" w:rsidRPr="007435DF">
        <w:rPr>
          <w:b/>
          <w:i/>
          <w:iCs/>
          <w:szCs w:val="24"/>
        </w:rPr>
        <w:t>immense</w:t>
      </w:r>
      <w:r w:rsidR="004929AD" w:rsidRPr="007435DF">
        <w:rPr>
          <w:b/>
          <w:i/>
          <w:iCs/>
          <w:szCs w:val="24"/>
        </w:rPr>
        <w:t xml:space="preserve"> qui se révèle. </w:t>
      </w:r>
    </w:p>
    <w:p w14:paraId="1A068D7A" w14:textId="77777777" w:rsidR="00A6477B" w:rsidRPr="007435DF" w:rsidRDefault="00A6477B">
      <w:pPr>
        <w:pStyle w:val="Corpsdetexte"/>
        <w:rPr>
          <w:szCs w:val="24"/>
        </w:rPr>
      </w:pPr>
    </w:p>
    <w:p w14:paraId="40F58B13" w14:textId="316565FE" w:rsidR="00FC43AA" w:rsidRPr="007435DF" w:rsidRDefault="004929AD">
      <w:pPr>
        <w:pStyle w:val="Corpsdetexte"/>
        <w:rPr>
          <w:szCs w:val="24"/>
        </w:rPr>
      </w:pPr>
      <w:r w:rsidRPr="007435DF">
        <w:rPr>
          <w:szCs w:val="24"/>
        </w:rPr>
        <w:t>-</w:t>
      </w:r>
      <w:r w:rsidR="00FC43AA" w:rsidRPr="007435DF">
        <w:rPr>
          <w:szCs w:val="24"/>
        </w:rPr>
        <w:t xml:space="preserve">Si Israël connait le nom de </w:t>
      </w:r>
      <w:r w:rsidR="007C4492" w:rsidRPr="007435DF">
        <w:rPr>
          <w:szCs w:val="24"/>
        </w:rPr>
        <w:t>D</w:t>
      </w:r>
      <w:r w:rsidR="00FC43AA" w:rsidRPr="007435DF">
        <w:rPr>
          <w:szCs w:val="24"/>
        </w:rPr>
        <w:t xml:space="preserve">ieu, il pourra se libérer. </w:t>
      </w:r>
    </w:p>
    <w:p w14:paraId="180D76BD" w14:textId="2DA4CD84" w:rsidR="004929AD" w:rsidRPr="007435DF" w:rsidRDefault="00B95FCD" w:rsidP="00B95FCD">
      <w:pPr>
        <w:pStyle w:val="Corpsdetexte"/>
        <w:rPr>
          <w:b/>
          <w:i/>
          <w:iCs/>
          <w:szCs w:val="24"/>
        </w:rPr>
      </w:pPr>
      <w:r w:rsidRPr="007435DF">
        <w:rPr>
          <w:b/>
          <w:i/>
          <w:iCs/>
          <w:szCs w:val="24"/>
        </w:rPr>
        <w:t>Méditer</w:t>
      </w:r>
      <w:r w:rsidR="007F09DA" w:rsidRPr="007435DF">
        <w:rPr>
          <w:b/>
          <w:i/>
          <w:iCs/>
          <w:szCs w:val="24"/>
        </w:rPr>
        <w:t xml:space="preserve"> : </w:t>
      </w:r>
      <w:r w:rsidR="007C4771" w:rsidRPr="007435DF">
        <w:rPr>
          <w:b/>
          <w:i/>
          <w:iCs/>
          <w:szCs w:val="24"/>
        </w:rPr>
        <w:t>je m’</w:t>
      </w:r>
      <w:r w:rsidRPr="007435DF">
        <w:rPr>
          <w:b/>
          <w:i/>
          <w:iCs/>
          <w:szCs w:val="24"/>
        </w:rPr>
        <w:t>ouvr</w:t>
      </w:r>
      <w:r w:rsidR="007C4771" w:rsidRPr="007435DF">
        <w:rPr>
          <w:b/>
          <w:i/>
          <w:iCs/>
          <w:szCs w:val="24"/>
        </w:rPr>
        <w:t>e</w:t>
      </w:r>
      <w:r w:rsidRPr="007435DF">
        <w:rPr>
          <w:b/>
          <w:i/>
          <w:iCs/>
          <w:szCs w:val="24"/>
        </w:rPr>
        <w:t xml:space="preserve"> à une libération</w:t>
      </w:r>
      <w:r w:rsidR="00C82D06" w:rsidRPr="007435DF">
        <w:rPr>
          <w:b/>
          <w:i/>
          <w:iCs/>
          <w:szCs w:val="24"/>
        </w:rPr>
        <w:t xml:space="preserve">. De quoi Dieu peut-il me libérer ? </w:t>
      </w:r>
      <w:r w:rsidRPr="007435DF">
        <w:rPr>
          <w:b/>
          <w:i/>
          <w:iCs/>
          <w:szCs w:val="24"/>
        </w:rPr>
        <w:t xml:space="preserve"> </w:t>
      </w:r>
    </w:p>
    <w:p w14:paraId="0B1C778C" w14:textId="77777777" w:rsidR="00A6477B" w:rsidRPr="007435DF" w:rsidRDefault="00A6477B" w:rsidP="00B95FCD">
      <w:pPr>
        <w:pStyle w:val="Corpsdetexte"/>
        <w:rPr>
          <w:bCs/>
          <w:szCs w:val="24"/>
        </w:rPr>
      </w:pPr>
    </w:p>
    <w:p w14:paraId="7F779E61" w14:textId="216549E2" w:rsidR="00B95FCD" w:rsidRPr="007435DF" w:rsidRDefault="00502424" w:rsidP="00B95FCD">
      <w:pPr>
        <w:pStyle w:val="Corpsdetexte"/>
        <w:rPr>
          <w:bCs/>
          <w:szCs w:val="24"/>
        </w:rPr>
      </w:pPr>
      <w:r w:rsidRPr="007435DF">
        <w:rPr>
          <w:bCs/>
          <w:szCs w:val="24"/>
        </w:rPr>
        <w:t>-I</w:t>
      </w:r>
      <w:r w:rsidR="004929AD" w:rsidRPr="007435DF">
        <w:rPr>
          <w:bCs/>
          <w:szCs w:val="24"/>
        </w:rPr>
        <w:t xml:space="preserve">l est possible de se </w:t>
      </w:r>
      <w:r w:rsidR="00C82D06" w:rsidRPr="007435DF">
        <w:rPr>
          <w:bCs/>
          <w:szCs w:val="24"/>
        </w:rPr>
        <w:t>libérer.</w:t>
      </w:r>
      <w:r w:rsidR="004929AD" w:rsidRPr="007435DF">
        <w:rPr>
          <w:bCs/>
          <w:szCs w:val="24"/>
        </w:rPr>
        <w:t xml:space="preserve"> </w:t>
      </w:r>
      <w:r w:rsidRPr="007435DF">
        <w:rPr>
          <w:bCs/>
          <w:szCs w:val="24"/>
        </w:rPr>
        <w:t>Il</w:t>
      </w:r>
      <w:r w:rsidR="004929AD" w:rsidRPr="007435DF">
        <w:rPr>
          <w:bCs/>
          <w:szCs w:val="24"/>
        </w:rPr>
        <w:t xml:space="preserve"> suffit de dire « je suis »</w:t>
      </w:r>
      <w:r w:rsidR="00A6477B" w:rsidRPr="007435DF">
        <w:rPr>
          <w:bCs/>
          <w:szCs w:val="24"/>
        </w:rPr>
        <w:t>.</w:t>
      </w:r>
      <w:r w:rsidR="004929AD" w:rsidRPr="007435DF">
        <w:rPr>
          <w:bCs/>
          <w:szCs w:val="24"/>
        </w:rPr>
        <w:t xml:space="preserve"> </w:t>
      </w:r>
    </w:p>
    <w:p w14:paraId="6DC91629" w14:textId="7BE87F37" w:rsidR="004929AD" w:rsidRPr="007435DF" w:rsidRDefault="004929AD" w:rsidP="00B95FCD">
      <w:pPr>
        <w:pStyle w:val="Corpsdetexte"/>
        <w:rPr>
          <w:bCs/>
          <w:szCs w:val="24"/>
        </w:rPr>
      </w:pPr>
      <w:r w:rsidRPr="007435DF">
        <w:rPr>
          <w:b/>
          <w:i/>
          <w:iCs/>
          <w:szCs w:val="24"/>
        </w:rPr>
        <w:t xml:space="preserve">Méditer : </w:t>
      </w:r>
      <w:r w:rsidR="00AB446D" w:rsidRPr="007435DF">
        <w:rPr>
          <w:b/>
          <w:i/>
          <w:iCs/>
          <w:szCs w:val="24"/>
        </w:rPr>
        <w:t xml:space="preserve">je </w:t>
      </w:r>
      <w:r w:rsidRPr="007435DF">
        <w:rPr>
          <w:b/>
          <w:i/>
          <w:iCs/>
          <w:szCs w:val="24"/>
        </w:rPr>
        <w:t>termine</w:t>
      </w:r>
      <w:r w:rsidR="00AB446D" w:rsidRPr="007435DF">
        <w:rPr>
          <w:b/>
          <w:i/>
          <w:iCs/>
          <w:szCs w:val="24"/>
        </w:rPr>
        <w:t xml:space="preserve"> ma</w:t>
      </w:r>
      <w:r w:rsidRPr="007435DF">
        <w:rPr>
          <w:b/>
          <w:i/>
          <w:iCs/>
          <w:szCs w:val="24"/>
        </w:rPr>
        <w:t xml:space="preserve"> prière en osant dire « </w:t>
      </w:r>
      <w:r w:rsidR="00502424" w:rsidRPr="007435DF">
        <w:rPr>
          <w:b/>
          <w:i/>
          <w:iCs/>
          <w:szCs w:val="24"/>
        </w:rPr>
        <w:t>J</w:t>
      </w:r>
      <w:r w:rsidRPr="007435DF">
        <w:rPr>
          <w:b/>
          <w:i/>
          <w:iCs/>
          <w:szCs w:val="24"/>
        </w:rPr>
        <w:t>e suis »</w:t>
      </w:r>
      <w:r w:rsidR="00A6477B" w:rsidRPr="007435DF">
        <w:rPr>
          <w:b/>
          <w:i/>
          <w:iCs/>
          <w:szCs w:val="24"/>
        </w:rPr>
        <w:t>.</w:t>
      </w:r>
      <w:bookmarkEnd w:id="0"/>
    </w:p>
    <w:sectPr w:rsidR="004929AD" w:rsidRPr="007435DF" w:rsidSect="001F4F96">
      <w:type w:val="continuous"/>
      <w:pgSz w:w="11907" w:h="16840" w:code="9"/>
      <w:pgMar w:top="720" w:right="720" w:bottom="720" w:left="720" w:header="0" w:footer="11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B83E1E" w14:textId="77777777" w:rsidR="00560F36" w:rsidRDefault="00560F36">
      <w:r>
        <w:separator/>
      </w:r>
    </w:p>
  </w:endnote>
  <w:endnote w:type="continuationSeparator" w:id="0">
    <w:p w14:paraId="19868A44" w14:textId="77777777" w:rsidR="00560F36" w:rsidRDefault="00560F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Calligraphic">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4848D" w14:textId="7B509283" w:rsidR="00011E81" w:rsidRDefault="001F4F96" w:rsidP="001F4F96">
    <w:pPr>
      <w:pStyle w:val="Pieddepage"/>
      <w:jc w:val="center"/>
      <w:rPr>
        <w:b w:val="0"/>
        <w:sz w:val="16"/>
      </w:rPr>
    </w:pPr>
    <w:r>
      <w:rPr>
        <w:b w:val="0"/>
        <w:snapToGrid w:val="0"/>
        <w:sz w:val="16"/>
      </w:rPr>
      <w:t xml:space="preserve">                         </w:t>
    </w:r>
    <w:r w:rsidR="008E1088">
      <w:rPr>
        <w:b w:val="0"/>
        <w:snapToGrid w:val="0"/>
        <w:sz w:val="16"/>
      </w:rPr>
      <w:t xml:space="preserve">Collection </w:t>
    </w:r>
    <w:proofErr w:type="spellStart"/>
    <w:r w:rsidR="008E1088">
      <w:rPr>
        <w:b w:val="0"/>
        <w:snapToGrid w:val="0"/>
        <w:sz w:val="16"/>
      </w:rPr>
      <w:t>P</w:t>
    </w:r>
    <w:r w:rsidR="005E1D87">
      <w:rPr>
        <w:b w:val="0"/>
        <w:snapToGrid w:val="0"/>
        <w:sz w:val="16"/>
      </w:rPr>
      <w:t>o</w:t>
    </w:r>
    <w:r w:rsidR="008E1088">
      <w:rPr>
        <w:b w:val="0"/>
        <w:snapToGrid w:val="0"/>
        <w:sz w:val="16"/>
      </w:rPr>
      <w:t xml:space="preserve">rte </w:t>
    </w:r>
    <w:r w:rsidR="005E1D87">
      <w:rPr>
        <w:b w:val="0"/>
        <w:snapToGrid w:val="0"/>
        <w:sz w:val="16"/>
      </w:rPr>
      <w:t>P</w:t>
    </w:r>
    <w:r w:rsidR="008E1088">
      <w:rPr>
        <w:b w:val="0"/>
        <w:snapToGrid w:val="0"/>
        <w:sz w:val="16"/>
      </w:rPr>
      <w:t>a</w:t>
    </w:r>
    <w:r w:rsidR="005E1D87">
      <w:rPr>
        <w:b w:val="0"/>
        <w:snapToGrid w:val="0"/>
        <w:sz w:val="16"/>
      </w:rPr>
      <w:t>r</w:t>
    </w:r>
    <w:r w:rsidR="008E1088">
      <w:rPr>
        <w:b w:val="0"/>
        <w:snapToGrid w:val="0"/>
        <w:sz w:val="16"/>
      </w:rPr>
      <w:t>o</w:t>
    </w:r>
    <w:r w:rsidR="005E1D87">
      <w:rPr>
        <w:b w:val="0"/>
        <w:snapToGrid w:val="0"/>
        <w:sz w:val="16"/>
      </w:rPr>
      <w:t>l</w:t>
    </w:r>
    <w:r w:rsidR="008E1088">
      <w:rPr>
        <w:b w:val="0"/>
        <w:snapToGrid w:val="0"/>
        <w:sz w:val="16"/>
      </w:rPr>
      <w:t>e</w:t>
    </w:r>
    <w:proofErr w:type="spellEnd"/>
    <w:r w:rsidR="008E1088">
      <w:rPr>
        <w:b w:val="0"/>
        <w:snapToGrid w:val="0"/>
        <w:sz w:val="16"/>
      </w:rPr>
      <w:t xml:space="preserve"> </w:t>
    </w:r>
    <w:r w:rsidR="005E1D87">
      <w:rPr>
        <w:b w:val="0"/>
        <w:snapToGrid w:val="0"/>
        <w:sz w:val="16"/>
      </w:rPr>
      <w:t>–</w:t>
    </w:r>
    <w:r>
      <w:rPr>
        <w:b w:val="0"/>
        <w:snapToGrid w:val="0"/>
        <w:sz w:val="16"/>
      </w:rPr>
      <w:t xml:space="preserve"> </w:t>
    </w:r>
    <w:r w:rsidR="005E1D87">
      <w:rPr>
        <w:b w:val="0"/>
        <w:snapToGrid w:val="0"/>
        <w:sz w:val="16"/>
      </w:rPr>
      <w:t xml:space="preserve">Module Sortir </w:t>
    </w:r>
    <w:r>
      <w:rPr>
        <w:b w:val="0"/>
        <w:snapToGrid w:val="0"/>
        <w:sz w:val="16"/>
      </w:rPr>
      <w:t xml:space="preserve">– Animateurs adultes                                                                                             </w:t>
    </w:r>
    <w:r w:rsidR="00011E81">
      <w:rPr>
        <w:rStyle w:val="Numrodepage"/>
        <w:b w:val="0"/>
        <w:sz w:val="16"/>
      </w:rPr>
      <w:fldChar w:fldCharType="begin"/>
    </w:r>
    <w:r w:rsidR="002619F2">
      <w:rPr>
        <w:rStyle w:val="Numrodepage"/>
        <w:b w:val="0"/>
        <w:sz w:val="16"/>
      </w:rPr>
      <w:instrText xml:space="preserve"> PAGE </w:instrText>
    </w:r>
    <w:r w:rsidR="00011E81">
      <w:rPr>
        <w:rStyle w:val="Numrodepage"/>
        <w:b w:val="0"/>
        <w:sz w:val="16"/>
      </w:rPr>
      <w:fldChar w:fldCharType="separate"/>
    </w:r>
    <w:r w:rsidR="0034162F">
      <w:rPr>
        <w:rStyle w:val="Numrodepage"/>
        <w:b w:val="0"/>
        <w:noProof/>
        <w:sz w:val="16"/>
      </w:rPr>
      <w:t>5</w:t>
    </w:r>
    <w:r w:rsidR="00011E81">
      <w:rPr>
        <w:rStyle w:val="Numrodepage"/>
        <w:b w:val="0"/>
        <w:sz w:val="16"/>
      </w:rPr>
      <w:fldChar w:fldCharType="end"/>
    </w:r>
    <w:r w:rsidR="002619F2">
      <w:rPr>
        <w:rStyle w:val="Numrodepage"/>
        <w:b w:val="0"/>
        <w:sz w:val="16"/>
      </w:rPr>
      <w:t>/</w:t>
    </w:r>
    <w:r w:rsidR="00011E81">
      <w:rPr>
        <w:rStyle w:val="Numrodepage"/>
        <w:b w:val="0"/>
        <w:sz w:val="16"/>
      </w:rPr>
      <w:fldChar w:fldCharType="begin"/>
    </w:r>
    <w:r w:rsidR="002619F2">
      <w:rPr>
        <w:rStyle w:val="Numrodepage"/>
        <w:b w:val="0"/>
        <w:sz w:val="16"/>
      </w:rPr>
      <w:instrText xml:space="preserve"> NUMPAGES </w:instrText>
    </w:r>
    <w:r w:rsidR="00011E81">
      <w:rPr>
        <w:rStyle w:val="Numrodepage"/>
        <w:b w:val="0"/>
        <w:sz w:val="16"/>
      </w:rPr>
      <w:fldChar w:fldCharType="separate"/>
    </w:r>
    <w:r w:rsidR="0034162F">
      <w:rPr>
        <w:rStyle w:val="Numrodepage"/>
        <w:b w:val="0"/>
        <w:noProof/>
        <w:sz w:val="16"/>
      </w:rPr>
      <w:t>5</w:t>
    </w:r>
    <w:r w:rsidR="00011E81">
      <w:rPr>
        <w:rStyle w:val="Numrodepage"/>
        <w:b w:val="0"/>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80A82" w14:textId="77777777" w:rsidR="00560F36" w:rsidRDefault="00560F36">
      <w:r>
        <w:separator/>
      </w:r>
    </w:p>
  </w:footnote>
  <w:footnote w:type="continuationSeparator" w:id="0">
    <w:p w14:paraId="1C78A9FA" w14:textId="77777777" w:rsidR="00560F36" w:rsidRDefault="00560F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9297E"/>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3731056F"/>
    <w:multiLevelType w:val="hybridMultilevel"/>
    <w:tmpl w:val="19D2F7A8"/>
    <w:lvl w:ilvl="0" w:tplc="59A20206">
      <w:start w:val="1"/>
      <w:numFmt w:val="lowerLetter"/>
      <w:lvlText w:val="%1)"/>
      <w:lvlJc w:val="left"/>
      <w:pPr>
        <w:tabs>
          <w:tab w:val="num" w:pos="720"/>
        </w:tabs>
        <w:ind w:left="720" w:hanging="360"/>
      </w:pPr>
      <w:rPr>
        <w:rFonts w:hint="default"/>
      </w:rPr>
    </w:lvl>
    <w:lvl w:ilvl="1" w:tplc="D82CBAC6" w:tentative="1">
      <w:start w:val="1"/>
      <w:numFmt w:val="lowerLetter"/>
      <w:lvlText w:val="%2."/>
      <w:lvlJc w:val="left"/>
      <w:pPr>
        <w:tabs>
          <w:tab w:val="num" w:pos="1440"/>
        </w:tabs>
        <w:ind w:left="1440" w:hanging="360"/>
      </w:pPr>
    </w:lvl>
    <w:lvl w:ilvl="2" w:tplc="BAC2423A" w:tentative="1">
      <w:start w:val="1"/>
      <w:numFmt w:val="lowerRoman"/>
      <w:lvlText w:val="%3."/>
      <w:lvlJc w:val="right"/>
      <w:pPr>
        <w:tabs>
          <w:tab w:val="num" w:pos="2160"/>
        </w:tabs>
        <w:ind w:left="2160" w:hanging="180"/>
      </w:pPr>
    </w:lvl>
    <w:lvl w:ilvl="3" w:tplc="220A5C5A" w:tentative="1">
      <w:start w:val="1"/>
      <w:numFmt w:val="decimal"/>
      <w:lvlText w:val="%4."/>
      <w:lvlJc w:val="left"/>
      <w:pPr>
        <w:tabs>
          <w:tab w:val="num" w:pos="2880"/>
        </w:tabs>
        <w:ind w:left="2880" w:hanging="360"/>
      </w:pPr>
    </w:lvl>
    <w:lvl w:ilvl="4" w:tplc="54827DB4" w:tentative="1">
      <w:start w:val="1"/>
      <w:numFmt w:val="lowerLetter"/>
      <w:lvlText w:val="%5."/>
      <w:lvlJc w:val="left"/>
      <w:pPr>
        <w:tabs>
          <w:tab w:val="num" w:pos="3600"/>
        </w:tabs>
        <w:ind w:left="3600" w:hanging="360"/>
      </w:pPr>
    </w:lvl>
    <w:lvl w:ilvl="5" w:tplc="F9AC05BA" w:tentative="1">
      <w:start w:val="1"/>
      <w:numFmt w:val="lowerRoman"/>
      <w:lvlText w:val="%6."/>
      <w:lvlJc w:val="right"/>
      <w:pPr>
        <w:tabs>
          <w:tab w:val="num" w:pos="4320"/>
        </w:tabs>
        <w:ind w:left="4320" w:hanging="180"/>
      </w:pPr>
    </w:lvl>
    <w:lvl w:ilvl="6" w:tplc="29C4AC92" w:tentative="1">
      <w:start w:val="1"/>
      <w:numFmt w:val="decimal"/>
      <w:lvlText w:val="%7."/>
      <w:lvlJc w:val="left"/>
      <w:pPr>
        <w:tabs>
          <w:tab w:val="num" w:pos="5040"/>
        </w:tabs>
        <w:ind w:left="5040" w:hanging="360"/>
      </w:pPr>
    </w:lvl>
    <w:lvl w:ilvl="7" w:tplc="1084F0D6" w:tentative="1">
      <w:start w:val="1"/>
      <w:numFmt w:val="lowerLetter"/>
      <w:lvlText w:val="%8."/>
      <w:lvlJc w:val="left"/>
      <w:pPr>
        <w:tabs>
          <w:tab w:val="num" w:pos="5760"/>
        </w:tabs>
        <w:ind w:left="5760" w:hanging="360"/>
      </w:pPr>
    </w:lvl>
    <w:lvl w:ilvl="8" w:tplc="E5BC0736" w:tentative="1">
      <w:start w:val="1"/>
      <w:numFmt w:val="lowerRoman"/>
      <w:lvlText w:val="%9."/>
      <w:lvlJc w:val="right"/>
      <w:pPr>
        <w:tabs>
          <w:tab w:val="num" w:pos="6480"/>
        </w:tabs>
        <w:ind w:left="6480" w:hanging="180"/>
      </w:pPr>
    </w:lvl>
  </w:abstractNum>
  <w:abstractNum w:abstractNumId="2" w15:restartNumberingAfterBreak="0">
    <w:nsid w:val="3CCD3D42"/>
    <w:multiLevelType w:val="hybridMultilevel"/>
    <w:tmpl w:val="9F52A7D8"/>
    <w:lvl w:ilvl="0" w:tplc="6A1A026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9EC053B"/>
    <w:multiLevelType w:val="singleLevel"/>
    <w:tmpl w:val="38D4AABC"/>
    <w:lvl w:ilvl="0">
      <w:start w:val="2"/>
      <w:numFmt w:val="bullet"/>
      <w:lvlText w:val="-"/>
      <w:lvlJc w:val="left"/>
      <w:pPr>
        <w:tabs>
          <w:tab w:val="num" w:pos="360"/>
        </w:tabs>
        <w:ind w:left="360" w:hanging="360"/>
      </w:pPr>
      <w:rPr>
        <w:rFonts w:hint="default"/>
      </w:rPr>
    </w:lvl>
  </w:abstractNum>
  <w:num w:numId="1" w16cid:durableId="1352368061">
    <w:abstractNumId w:val="0"/>
  </w:num>
  <w:num w:numId="2" w16cid:durableId="58940195">
    <w:abstractNumId w:val="1"/>
  </w:num>
  <w:num w:numId="3" w16cid:durableId="955718300">
    <w:abstractNumId w:val="3"/>
  </w:num>
  <w:num w:numId="4" w16cid:durableId="12108463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25"/>
  <w:proofState w:spelling="clean" w:grammar="clean"/>
  <w:doNotTrackMoves/>
  <w:defaultTabStop w:val="708"/>
  <w:hyphenationZone w:val="425"/>
  <w:displayHorizontalDrawingGridEvery w:val="0"/>
  <w:displayVerticalDrawingGridEvery w:val="0"/>
  <w:doNotUseMarginsForDrawingGridOrigin/>
  <w:noPunctuationKerning/>
  <w:characterSpacingControl w:val="doNotCompress"/>
  <w:savePreviewPicture/>
  <w:hdrShapeDefaults>
    <o:shapedefaults v:ext="edit" spidmax="2052"/>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619F2"/>
    <w:rsid w:val="00011E81"/>
    <w:rsid w:val="0002537F"/>
    <w:rsid w:val="001F4F96"/>
    <w:rsid w:val="00207563"/>
    <w:rsid w:val="00213C2E"/>
    <w:rsid w:val="002619F2"/>
    <w:rsid w:val="00275785"/>
    <w:rsid w:val="002C4A4E"/>
    <w:rsid w:val="003338DB"/>
    <w:rsid w:val="0034162F"/>
    <w:rsid w:val="003A58DB"/>
    <w:rsid w:val="003D1AB1"/>
    <w:rsid w:val="00403A86"/>
    <w:rsid w:val="004929AD"/>
    <w:rsid w:val="004A4F23"/>
    <w:rsid w:val="004E3AD9"/>
    <w:rsid w:val="00502424"/>
    <w:rsid w:val="00506DE6"/>
    <w:rsid w:val="00512D5D"/>
    <w:rsid w:val="00560F36"/>
    <w:rsid w:val="0059726F"/>
    <w:rsid w:val="005A1D50"/>
    <w:rsid w:val="005E1D87"/>
    <w:rsid w:val="005F6C62"/>
    <w:rsid w:val="00675567"/>
    <w:rsid w:val="006B4E0E"/>
    <w:rsid w:val="007435DF"/>
    <w:rsid w:val="007C4492"/>
    <w:rsid w:val="007C4771"/>
    <w:rsid w:val="007F09DA"/>
    <w:rsid w:val="008E1088"/>
    <w:rsid w:val="0094678C"/>
    <w:rsid w:val="009E07DF"/>
    <w:rsid w:val="00A4049B"/>
    <w:rsid w:val="00A6477B"/>
    <w:rsid w:val="00AA3F8A"/>
    <w:rsid w:val="00AB446D"/>
    <w:rsid w:val="00B813E9"/>
    <w:rsid w:val="00B95FCD"/>
    <w:rsid w:val="00C73AC7"/>
    <w:rsid w:val="00C82D06"/>
    <w:rsid w:val="00D111B9"/>
    <w:rsid w:val="00D219C5"/>
    <w:rsid w:val="00D42F88"/>
    <w:rsid w:val="00D61545"/>
    <w:rsid w:val="00DB6ADC"/>
    <w:rsid w:val="00E10B7E"/>
    <w:rsid w:val="00EA26C8"/>
    <w:rsid w:val="00EE55D1"/>
    <w:rsid w:val="00FC43AA"/>
    <w:rsid w:val="00FD6A4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4519E48A"/>
  <w15:docId w15:val="{B0C297C8-A29F-447A-B6AA-BA9B0A5E7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1E81"/>
    <w:rPr>
      <w:rFonts w:cs="Arial"/>
      <w:b/>
      <w:bCs/>
    </w:rPr>
  </w:style>
  <w:style w:type="paragraph" w:styleId="Titre1">
    <w:name w:val="heading 1"/>
    <w:basedOn w:val="Normal"/>
    <w:next w:val="Normal"/>
    <w:qFormat/>
    <w:rsid w:val="00011E81"/>
    <w:pPr>
      <w:keepNext/>
      <w:jc w:val="both"/>
      <w:outlineLvl w:val="0"/>
    </w:pPr>
    <w:rPr>
      <w:rFonts w:ascii="Arial Rounded MT Bold" w:hAnsi="Arial Rounded MT Bold" w:cs="Times New Roman"/>
      <w:b w:val="0"/>
      <w:bCs w:val="0"/>
      <w:sz w:val="24"/>
    </w:rPr>
  </w:style>
  <w:style w:type="paragraph" w:styleId="Titre2">
    <w:name w:val="heading 2"/>
    <w:basedOn w:val="Normal"/>
    <w:next w:val="Normal"/>
    <w:qFormat/>
    <w:rsid w:val="00011E81"/>
    <w:pPr>
      <w:keepNext/>
      <w:jc w:val="both"/>
      <w:outlineLvl w:val="1"/>
    </w:pPr>
    <w:rPr>
      <w:rFonts w:ascii="Arial Rounded MT Bold" w:hAnsi="Arial Rounded MT Bold" w:cs="Times New Roman"/>
      <w:b w:val="0"/>
      <w:bCs w:val="0"/>
      <w:sz w:val="24"/>
      <w:u w:val="single"/>
    </w:rPr>
  </w:style>
  <w:style w:type="paragraph" w:styleId="Titre3">
    <w:name w:val="heading 3"/>
    <w:basedOn w:val="Normal"/>
    <w:next w:val="Normal"/>
    <w:qFormat/>
    <w:rsid w:val="00011E81"/>
    <w:pPr>
      <w:keepNext/>
      <w:outlineLvl w:val="2"/>
    </w:pPr>
    <w:rPr>
      <w:rFonts w:ascii="Edwardian Script ITC" w:hAnsi="Edwardian Script ITC"/>
      <w:sz w:val="28"/>
    </w:rPr>
  </w:style>
  <w:style w:type="paragraph" w:styleId="Titre4">
    <w:name w:val="heading 4"/>
    <w:basedOn w:val="Normal"/>
    <w:next w:val="Normal"/>
    <w:qFormat/>
    <w:rsid w:val="00011E81"/>
    <w:pPr>
      <w:keepNext/>
      <w:outlineLvl w:val="3"/>
    </w:pPr>
    <w:rPr>
      <w:rFonts w:ascii="Edwardian Script ITC" w:hAnsi="Edwardian Script ITC"/>
      <w:sz w:val="32"/>
    </w:rPr>
  </w:style>
  <w:style w:type="paragraph" w:styleId="Titre5">
    <w:name w:val="heading 5"/>
    <w:basedOn w:val="Normal"/>
    <w:next w:val="Normal"/>
    <w:qFormat/>
    <w:rsid w:val="00011E81"/>
    <w:pPr>
      <w:keepNext/>
      <w:jc w:val="both"/>
      <w:outlineLvl w:val="4"/>
    </w:pPr>
    <w:rPr>
      <w:bCs w:val="0"/>
      <w:sz w:val="24"/>
    </w:rPr>
  </w:style>
  <w:style w:type="paragraph" w:styleId="Titre6">
    <w:name w:val="heading 6"/>
    <w:basedOn w:val="Normal"/>
    <w:next w:val="Normal"/>
    <w:qFormat/>
    <w:rsid w:val="00011E81"/>
    <w:pPr>
      <w:keepNext/>
      <w:outlineLvl w:val="5"/>
    </w:pPr>
    <w:rPr>
      <w:b w:val="0"/>
      <w:bCs w:val="0"/>
      <w:sz w:val="24"/>
    </w:rPr>
  </w:style>
  <w:style w:type="paragraph" w:styleId="Titre7">
    <w:name w:val="heading 7"/>
    <w:basedOn w:val="Normal"/>
    <w:next w:val="Normal"/>
    <w:qFormat/>
    <w:rsid w:val="00011E81"/>
    <w:pPr>
      <w:keepNext/>
      <w:jc w:val="both"/>
      <w:outlineLvl w:val="6"/>
    </w:pPr>
    <w:rPr>
      <w:b w:val="0"/>
      <w:color w:val="FF0000"/>
      <w:sz w:val="24"/>
    </w:rPr>
  </w:style>
  <w:style w:type="paragraph" w:styleId="Titre8">
    <w:name w:val="heading 8"/>
    <w:basedOn w:val="Normal"/>
    <w:next w:val="Normal"/>
    <w:qFormat/>
    <w:rsid w:val="00011E81"/>
    <w:pPr>
      <w:keepNext/>
      <w:pBdr>
        <w:top w:val="single" w:sz="4" w:space="1" w:color="auto"/>
        <w:left w:val="single" w:sz="4" w:space="4" w:color="auto"/>
        <w:bottom w:val="single" w:sz="4" w:space="1" w:color="auto"/>
        <w:right w:val="single" w:sz="4" w:space="4" w:color="auto"/>
      </w:pBdr>
      <w:jc w:val="both"/>
      <w:outlineLvl w:val="7"/>
    </w:pPr>
    <w:rPr>
      <w:b w:val="0"/>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semiHidden/>
    <w:rsid w:val="00011E81"/>
    <w:pPr>
      <w:jc w:val="both"/>
    </w:pPr>
    <w:rPr>
      <w:rFonts w:cs="Times New Roman"/>
      <w:b w:val="0"/>
      <w:bCs w:val="0"/>
      <w:sz w:val="24"/>
    </w:rPr>
  </w:style>
  <w:style w:type="paragraph" w:styleId="Corpsdetexte2">
    <w:name w:val="Body Text 2"/>
    <w:basedOn w:val="Normal"/>
    <w:semiHidden/>
    <w:rsid w:val="00011E81"/>
    <w:pPr>
      <w:pBdr>
        <w:top w:val="single" w:sz="4" w:space="1" w:color="auto"/>
        <w:left w:val="single" w:sz="4" w:space="4" w:color="auto"/>
        <w:bottom w:val="single" w:sz="4" w:space="1" w:color="auto"/>
        <w:right w:val="single" w:sz="4" w:space="4" w:color="auto"/>
      </w:pBdr>
      <w:jc w:val="both"/>
    </w:pPr>
    <w:rPr>
      <w:rFonts w:ascii="Arial" w:hAnsi="Arial"/>
      <w:color w:val="000000"/>
    </w:rPr>
  </w:style>
  <w:style w:type="paragraph" w:styleId="Corpsdetexte3">
    <w:name w:val="Body Text 3"/>
    <w:basedOn w:val="Normal"/>
    <w:semiHidden/>
    <w:rsid w:val="00011E81"/>
    <w:pPr>
      <w:spacing w:line="360" w:lineRule="auto"/>
      <w:jc w:val="both"/>
    </w:pPr>
    <w:rPr>
      <w:b w:val="0"/>
      <w:bCs w:val="0"/>
    </w:rPr>
  </w:style>
  <w:style w:type="paragraph" w:styleId="En-tte">
    <w:name w:val="header"/>
    <w:basedOn w:val="Normal"/>
    <w:semiHidden/>
    <w:rsid w:val="00011E81"/>
    <w:pPr>
      <w:tabs>
        <w:tab w:val="center" w:pos="4536"/>
        <w:tab w:val="right" w:pos="9072"/>
      </w:tabs>
    </w:pPr>
  </w:style>
  <w:style w:type="paragraph" w:styleId="Pieddepage">
    <w:name w:val="footer"/>
    <w:basedOn w:val="Normal"/>
    <w:semiHidden/>
    <w:rsid w:val="00011E81"/>
    <w:pPr>
      <w:tabs>
        <w:tab w:val="center" w:pos="4536"/>
        <w:tab w:val="right" w:pos="9072"/>
      </w:tabs>
    </w:pPr>
  </w:style>
  <w:style w:type="character" w:styleId="Numrodepage">
    <w:name w:val="page number"/>
    <w:basedOn w:val="Policepardfaut"/>
    <w:semiHidden/>
    <w:rsid w:val="00011E81"/>
  </w:style>
  <w:style w:type="paragraph" w:styleId="Retraitcorpsdetexte">
    <w:name w:val="Body Text Indent"/>
    <w:basedOn w:val="Normal"/>
    <w:semiHidden/>
    <w:rsid w:val="00011E81"/>
    <w:pPr>
      <w:ind w:left="708"/>
      <w:jc w:val="both"/>
    </w:pPr>
    <w:rPr>
      <w:b w:val="0"/>
      <w:sz w:val="24"/>
    </w:rPr>
  </w:style>
  <w:style w:type="table" w:styleId="Grilledutableau">
    <w:name w:val="Table Grid"/>
    <w:basedOn w:val="TableauNormal"/>
    <w:uiPriority w:val="59"/>
    <w:unhideWhenUsed/>
    <w:rsid w:val="005E1D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C4492"/>
    <w:pPr>
      <w:spacing w:before="100" w:beforeAutospacing="1" w:after="100" w:afterAutospacing="1"/>
    </w:pPr>
    <w:rPr>
      <w:rFonts w:cs="Times New Roman"/>
      <w:b w:val="0"/>
      <w:bCs w:val="0"/>
      <w:sz w:val="24"/>
      <w:szCs w:val="24"/>
    </w:rPr>
  </w:style>
  <w:style w:type="character" w:customStyle="1" w:styleId="versenumber">
    <w:name w:val="verse_number"/>
    <w:basedOn w:val="Policepardfaut"/>
    <w:rsid w:val="007C4492"/>
  </w:style>
  <w:style w:type="character" w:styleId="Lienhypertexte">
    <w:name w:val="Hyperlink"/>
    <w:uiPriority w:val="99"/>
    <w:unhideWhenUsed/>
    <w:rsid w:val="00207563"/>
    <w:rPr>
      <w:color w:val="0000FF"/>
      <w:u w:val="single"/>
    </w:rPr>
  </w:style>
  <w:style w:type="character" w:styleId="Mentionnonrsolue">
    <w:name w:val="Unresolved Mention"/>
    <w:uiPriority w:val="99"/>
    <w:semiHidden/>
    <w:unhideWhenUsed/>
    <w:rsid w:val="002075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4213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atechese-par-la-parole.catholique.fr/2020-collection-06-sortir" TargetMode="Externa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catechese-par-la-parole.catholique.fr/2020-collection-06-sorti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C9A900-D12A-4297-B4EF-5EE13D4B0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6</Pages>
  <Words>2714</Words>
  <Characters>14930</Characters>
  <Application>Microsoft Office Word</Application>
  <DocSecurity>0</DocSecurity>
  <Lines>124</Lines>
  <Paragraphs>35</Paragraphs>
  <ScaleCrop>false</ScaleCrop>
  <HeadingPairs>
    <vt:vector size="2" baseType="variant">
      <vt:variant>
        <vt:lpstr>Titre</vt:lpstr>
      </vt:variant>
      <vt:variant>
        <vt:i4>1</vt:i4>
      </vt:variant>
    </vt:vector>
  </HeadingPairs>
  <TitlesOfParts>
    <vt:vector size="1" baseType="lpstr">
      <vt:lpstr>Fiche approfondissement</vt:lpstr>
    </vt:vector>
  </TitlesOfParts>
  <Company>*</Company>
  <LinksUpToDate>false</LinksUpToDate>
  <CharactersWithSpaces>17609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Fiche approfondissement</dc:title>
  <dc:subject/>
  <dc:creator>*</dc:creator>
  <cp:keywords/>
  <dc:description/>
  <cp:lastModifiedBy>odile theiller</cp:lastModifiedBy>
  <cp:revision>31</cp:revision>
  <cp:lastPrinted>2023-04-08T16:08:00Z</cp:lastPrinted>
  <dcterms:created xsi:type="dcterms:W3CDTF">2020-04-14T09:24:00Z</dcterms:created>
  <dcterms:modified xsi:type="dcterms:W3CDTF">2023-04-08T16:09:00Z</dcterms:modified>
</cp:coreProperties>
</file>